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6FF" w:rsidRPr="002455D9" w:rsidRDefault="00A45861" w:rsidP="002455D9">
      <w:pPr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   </w:t>
      </w:r>
      <w:r w:rsidR="00875E4C" w:rsidRPr="00CD2AF3">
        <w:rPr>
          <w:b/>
          <w:bCs/>
          <w:sz w:val="24"/>
          <w:szCs w:val="24"/>
          <w:lang w:val="bg-BG"/>
        </w:rPr>
        <w:t xml:space="preserve">МЕТОДИКА </w:t>
      </w:r>
      <w:r w:rsidR="002455D9">
        <w:rPr>
          <w:b/>
          <w:bCs/>
          <w:sz w:val="24"/>
          <w:szCs w:val="24"/>
          <w:lang w:val="bg-BG"/>
        </w:rPr>
        <w:t>ЗА ОБЩЕСТВЕНА ПОРЪЧКА С ПРЕДМЕТ:</w:t>
      </w:r>
    </w:p>
    <w:p w:rsidR="00EC12B8" w:rsidRPr="00EC12B8" w:rsidRDefault="00AF4AD4" w:rsidP="00EC12B8">
      <w:pPr>
        <w:tabs>
          <w:tab w:val="center" w:pos="4536"/>
          <w:tab w:val="right" w:pos="9072"/>
        </w:tabs>
        <w:jc w:val="center"/>
        <w:rPr>
          <w:sz w:val="24"/>
          <w:szCs w:val="24"/>
          <w:lang w:val="en-US" w:eastAsia="en-US"/>
        </w:rPr>
      </w:pPr>
      <w:r>
        <w:rPr>
          <w:b/>
          <w:sz w:val="24"/>
          <w:szCs w:val="24"/>
          <w:lang w:val="bg-BG" w:eastAsia="en-US"/>
        </w:rPr>
        <w:t>„</w:t>
      </w:r>
      <w:bookmarkStart w:id="0" w:name="_GoBack"/>
      <w:bookmarkEnd w:id="0"/>
      <w:r w:rsidR="00EC12B8" w:rsidRPr="00EC12B8">
        <w:rPr>
          <w:b/>
          <w:sz w:val="24"/>
          <w:szCs w:val="24"/>
          <w:lang w:val="en-US" w:eastAsia="en-US"/>
        </w:rPr>
        <w:t>ДОСТАВКА НА РЕЗЕРВНИ ЧАСТИ ЗА МОТОРНИ ПРЕВОЗНИ СРЕДСТВА</w:t>
      </w:r>
      <w:r w:rsidR="00EC12B8" w:rsidRPr="00EC12B8">
        <w:rPr>
          <w:b/>
          <w:sz w:val="24"/>
          <w:szCs w:val="24"/>
          <w:lang w:val="bg-BG" w:eastAsia="en-US"/>
        </w:rPr>
        <w:t xml:space="preserve"> ЗА НУЖДИТЕ НА ОБЩИНСКО ПРЕДПРИЯТИЕ </w:t>
      </w:r>
      <w:r w:rsidR="00EC12B8" w:rsidRPr="00EC12B8">
        <w:rPr>
          <w:b/>
          <w:sz w:val="24"/>
          <w:szCs w:val="24"/>
          <w:lang w:val="en-US" w:eastAsia="en-US"/>
        </w:rPr>
        <w:t>„</w:t>
      </w:r>
      <w:r w:rsidR="00EC12B8" w:rsidRPr="00EC12B8">
        <w:rPr>
          <w:b/>
          <w:sz w:val="24"/>
          <w:szCs w:val="24"/>
          <w:lang w:val="bg-BG" w:eastAsia="en-US"/>
        </w:rPr>
        <w:t>Б</w:t>
      </w:r>
      <w:r w:rsidR="00EC12B8" w:rsidRPr="00EC12B8">
        <w:rPr>
          <w:b/>
          <w:sz w:val="24"/>
          <w:szCs w:val="24"/>
          <w:lang w:val="en-US" w:eastAsia="en-US"/>
        </w:rPr>
        <w:t>ЛАГОУСТРОЯВАНЕ”</w:t>
      </w:r>
    </w:p>
    <w:p w:rsidR="000C5EDA" w:rsidRPr="002455D9" w:rsidRDefault="000C5EDA" w:rsidP="002455D9">
      <w:pPr>
        <w:jc w:val="both"/>
        <w:rPr>
          <w:sz w:val="24"/>
          <w:szCs w:val="24"/>
          <w:lang w:val="bg-BG"/>
        </w:rPr>
      </w:pPr>
    </w:p>
    <w:p w:rsidR="000C5EDA" w:rsidRPr="00CD2AF3" w:rsidRDefault="000C5EDA" w:rsidP="00BC5EE0">
      <w:pPr>
        <w:ind w:firstLine="708"/>
        <w:jc w:val="both"/>
        <w:rPr>
          <w:sz w:val="24"/>
          <w:szCs w:val="24"/>
          <w:lang w:val="bg-BG"/>
        </w:rPr>
      </w:pPr>
      <w:r w:rsidRPr="00CD2AF3">
        <w:rPr>
          <w:sz w:val="24"/>
          <w:szCs w:val="24"/>
          <w:lang w:val="bg-BG"/>
        </w:rPr>
        <w:t>Методиката представлява съвкупност от правила за извършване класирането на подадените оферти и определяне на Изпълнител на горепосочената обществена поръчка. Класирането ще се извършва по комплексна оценка по посочените показатели, като на първо място се класира офертата с най-висока комплексна оценка.</w:t>
      </w:r>
    </w:p>
    <w:p w:rsidR="000C5EDA" w:rsidRPr="00CD2AF3" w:rsidRDefault="000C5EDA" w:rsidP="000C5EDA">
      <w:pPr>
        <w:pStyle w:val="BodyTextIndent2"/>
        <w:spacing w:after="0" w:line="240" w:lineRule="auto"/>
        <w:ind w:left="0"/>
        <w:jc w:val="both"/>
        <w:rPr>
          <w:szCs w:val="24"/>
          <w:lang w:val="bg-BG"/>
        </w:rPr>
      </w:pPr>
    </w:p>
    <w:p w:rsidR="00042DB5" w:rsidRPr="00CD2AF3" w:rsidRDefault="002455D9" w:rsidP="002455D9">
      <w:pPr>
        <w:pStyle w:val="BodyText3"/>
        <w:tabs>
          <w:tab w:val="left" w:pos="8505"/>
        </w:tabs>
        <w:jc w:val="both"/>
        <w:rPr>
          <w:b/>
          <w:bCs/>
          <w:caps/>
          <w:sz w:val="24"/>
          <w:szCs w:val="24"/>
          <w:lang w:val="bg-BG"/>
        </w:rPr>
      </w:pPr>
      <w:r>
        <w:rPr>
          <w:b/>
          <w:bCs/>
          <w:caps/>
          <w:sz w:val="24"/>
          <w:szCs w:val="24"/>
          <w:u w:val="single"/>
          <w:lang w:val="bg-BG"/>
        </w:rPr>
        <w:t>1</w:t>
      </w:r>
      <w:r w:rsidR="00042DB5" w:rsidRPr="00CD2AF3">
        <w:rPr>
          <w:b/>
          <w:bCs/>
          <w:caps/>
          <w:sz w:val="24"/>
          <w:szCs w:val="24"/>
          <w:u w:val="single"/>
          <w:lang w:val="bg-BG"/>
        </w:rPr>
        <w:t xml:space="preserve">. </w:t>
      </w:r>
      <w:r w:rsidR="00EC12B8" w:rsidRPr="00CD2AF3">
        <w:rPr>
          <w:b/>
          <w:sz w:val="24"/>
          <w:szCs w:val="24"/>
          <w:u w:val="single"/>
          <w:lang w:val="bg-BG"/>
        </w:rPr>
        <w:t xml:space="preserve">Сбор от приоритетни ед. цени </w:t>
      </w:r>
      <w:r w:rsidR="00EC12B8" w:rsidRPr="00CD2AF3">
        <w:rPr>
          <w:b/>
          <w:sz w:val="24"/>
          <w:szCs w:val="24"/>
          <w:u w:val="single"/>
          <w:lang w:val="en-US"/>
        </w:rPr>
        <w:t>(</w:t>
      </w:r>
      <w:r w:rsidR="00EC12B8" w:rsidRPr="00CD2AF3">
        <w:rPr>
          <w:b/>
          <w:sz w:val="24"/>
          <w:szCs w:val="24"/>
          <w:u w:val="single"/>
          <w:lang w:val="bg-BG"/>
        </w:rPr>
        <w:t>ПЦ</w:t>
      </w:r>
      <w:r w:rsidR="00EC12B8" w:rsidRPr="00CD2AF3">
        <w:rPr>
          <w:b/>
          <w:sz w:val="24"/>
          <w:szCs w:val="24"/>
          <w:u w:val="single"/>
          <w:lang w:val="en-US"/>
        </w:rPr>
        <w:t>)</w:t>
      </w:r>
      <w:r>
        <w:rPr>
          <w:sz w:val="24"/>
          <w:szCs w:val="24"/>
          <w:lang w:val="bg-BG"/>
        </w:rPr>
        <w:t xml:space="preserve"> </w:t>
      </w:r>
      <w:r w:rsidRPr="00CD2AF3">
        <w:rPr>
          <w:b/>
          <w:sz w:val="24"/>
          <w:szCs w:val="24"/>
          <w:lang w:val="bg-BG"/>
        </w:rPr>
        <w:t>с</w:t>
      </w:r>
      <w:r w:rsidR="00042DB5" w:rsidRPr="00CD2AF3">
        <w:rPr>
          <w:b/>
          <w:caps/>
          <w:sz w:val="24"/>
          <w:szCs w:val="24"/>
          <w:lang w:val="bg-BG"/>
        </w:rPr>
        <w:t xml:space="preserve"> к</w:t>
      </w:r>
      <w:r>
        <w:rPr>
          <w:b/>
          <w:sz w:val="24"/>
          <w:szCs w:val="24"/>
          <w:lang w:val="bg-BG"/>
        </w:rPr>
        <w:t>оефициент на тежест - 7</w:t>
      </w:r>
      <w:r w:rsidR="00CD2AF3">
        <w:rPr>
          <w:b/>
          <w:sz w:val="24"/>
          <w:szCs w:val="24"/>
          <w:lang w:val="bg-BG"/>
        </w:rPr>
        <w:t xml:space="preserve">0 </w:t>
      </w:r>
      <w:r w:rsidR="00042DB5" w:rsidRPr="00CD2AF3">
        <w:rPr>
          <w:b/>
          <w:sz w:val="24"/>
          <w:szCs w:val="24"/>
          <w:lang w:val="bg-BG"/>
        </w:rPr>
        <w:t>%. в комплексната оценка и максимален брой точки за участник – 100</w:t>
      </w:r>
      <w:r>
        <w:rPr>
          <w:b/>
          <w:sz w:val="24"/>
          <w:szCs w:val="24"/>
          <w:lang w:val="bg-BG"/>
        </w:rPr>
        <w:t xml:space="preserve"> </w:t>
      </w:r>
      <w:r w:rsidR="00042DB5" w:rsidRPr="00CD2AF3">
        <w:rPr>
          <w:b/>
          <w:sz w:val="24"/>
          <w:szCs w:val="24"/>
          <w:lang w:val="bg-BG"/>
        </w:rPr>
        <w:t>т.</w:t>
      </w:r>
    </w:p>
    <w:p w:rsidR="00EC12B8" w:rsidRPr="00CD2AF3" w:rsidRDefault="00042DB5" w:rsidP="002455D9">
      <w:pPr>
        <w:tabs>
          <w:tab w:val="left" w:pos="360"/>
          <w:tab w:val="left" w:pos="1069"/>
        </w:tabs>
        <w:jc w:val="both"/>
        <w:rPr>
          <w:b/>
          <w:i/>
          <w:sz w:val="24"/>
          <w:szCs w:val="24"/>
          <w:lang w:val="bg-BG"/>
        </w:rPr>
      </w:pPr>
      <w:r w:rsidRPr="00CD2AF3">
        <w:rPr>
          <w:sz w:val="24"/>
          <w:szCs w:val="24"/>
          <w:lang w:val="bg-BG"/>
        </w:rPr>
        <w:t xml:space="preserve">Оценката на показателя </w:t>
      </w:r>
      <w:r w:rsidR="00EC12B8" w:rsidRPr="00CD2AF3">
        <w:rPr>
          <w:b/>
          <w:sz w:val="24"/>
          <w:szCs w:val="24"/>
          <w:u w:val="single"/>
          <w:lang w:val="bg-BG"/>
        </w:rPr>
        <w:t>ПЦ</w:t>
      </w:r>
      <w:r w:rsidRPr="00CD2AF3">
        <w:rPr>
          <w:sz w:val="24"/>
          <w:szCs w:val="24"/>
          <w:lang w:val="bg-BG"/>
        </w:rPr>
        <w:t xml:space="preserve"> се определя по формулата</w:t>
      </w:r>
      <w:r w:rsidR="00EC12B8" w:rsidRPr="00CD2AF3">
        <w:rPr>
          <w:b/>
          <w:i/>
          <w:sz w:val="24"/>
          <w:szCs w:val="24"/>
          <w:lang w:val="bg-BG"/>
        </w:rPr>
        <w:t xml:space="preserve">                           </w:t>
      </w:r>
    </w:p>
    <w:p w:rsidR="00EC12B8" w:rsidRPr="00CD2AF3" w:rsidRDefault="00EC12B8" w:rsidP="002455D9">
      <w:pPr>
        <w:tabs>
          <w:tab w:val="left" w:pos="360"/>
          <w:tab w:val="left" w:pos="1069"/>
        </w:tabs>
        <w:jc w:val="both"/>
        <w:rPr>
          <w:b/>
          <w:i/>
          <w:sz w:val="24"/>
          <w:szCs w:val="24"/>
          <w:lang w:val="bg-BG"/>
        </w:rPr>
      </w:pPr>
      <w:r w:rsidRPr="00CD2AF3">
        <w:rPr>
          <w:b/>
          <w:i/>
          <w:sz w:val="24"/>
          <w:szCs w:val="24"/>
          <w:lang w:val="bg-BG"/>
        </w:rPr>
        <w:tab/>
      </w:r>
      <w:r w:rsidRPr="00CD2AF3">
        <w:rPr>
          <w:b/>
          <w:i/>
          <w:sz w:val="24"/>
          <w:szCs w:val="24"/>
          <w:lang w:val="bg-BG"/>
        </w:rPr>
        <w:tab/>
        <w:t xml:space="preserve">   ПЦ </w:t>
      </w:r>
      <w:r w:rsidRPr="00CD2AF3">
        <w:rPr>
          <w:b/>
          <w:i/>
          <w:sz w:val="24"/>
          <w:szCs w:val="24"/>
          <w:lang w:val="en-US"/>
        </w:rPr>
        <w:t>min</w:t>
      </w:r>
      <w:r w:rsidRPr="00CD2AF3">
        <w:rPr>
          <w:b/>
          <w:i/>
          <w:sz w:val="24"/>
          <w:szCs w:val="24"/>
          <w:lang w:val="bg-BG"/>
        </w:rPr>
        <w:t>.</w:t>
      </w:r>
    </w:p>
    <w:p w:rsidR="00EC12B8" w:rsidRPr="00CD2AF3" w:rsidRDefault="00EC12B8" w:rsidP="002455D9">
      <w:pPr>
        <w:tabs>
          <w:tab w:val="left" w:pos="360"/>
          <w:tab w:val="left" w:pos="1069"/>
        </w:tabs>
        <w:jc w:val="both"/>
        <w:rPr>
          <w:b/>
          <w:sz w:val="24"/>
          <w:szCs w:val="24"/>
          <w:lang w:val="bg-BG"/>
        </w:rPr>
      </w:pPr>
      <w:r w:rsidRPr="00CD2AF3">
        <w:rPr>
          <w:b/>
          <w:sz w:val="24"/>
          <w:szCs w:val="24"/>
          <w:lang w:val="bg-BG"/>
        </w:rPr>
        <w:t xml:space="preserve">ПЦ = </w:t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t xml:space="preserve"> х </w:t>
      </w:r>
      <w:r w:rsidR="00D22A62">
        <w:rPr>
          <w:b/>
          <w:sz w:val="24"/>
          <w:szCs w:val="24"/>
          <w:lang w:val="en-US"/>
        </w:rPr>
        <w:t>10</w:t>
      </w:r>
      <w:r w:rsidR="00CD2AF3">
        <w:rPr>
          <w:b/>
          <w:sz w:val="24"/>
          <w:szCs w:val="24"/>
          <w:lang w:val="bg-BG"/>
        </w:rPr>
        <w:t>0</w:t>
      </w:r>
    </w:p>
    <w:p w:rsidR="00EC12B8" w:rsidRPr="00CD2AF3" w:rsidRDefault="00EC12B8" w:rsidP="002455D9">
      <w:pPr>
        <w:tabs>
          <w:tab w:val="left" w:pos="360"/>
          <w:tab w:val="left" w:pos="1069"/>
        </w:tabs>
        <w:jc w:val="both"/>
        <w:rPr>
          <w:b/>
          <w:i/>
          <w:sz w:val="24"/>
          <w:szCs w:val="24"/>
          <w:lang w:val="bg-BG"/>
        </w:rPr>
      </w:pPr>
      <w:r w:rsidRPr="00CD2AF3">
        <w:rPr>
          <w:b/>
          <w:i/>
          <w:sz w:val="24"/>
          <w:szCs w:val="24"/>
          <w:lang w:val="bg-BG"/>
        </w:rPr>
        <w:t xml:space="preserve">                             ПЦ </w:t>
      </w:r>
      <w:r w:rsidRPr="00CD2AF3">
        <w:rPr>
          <w:b/>
          <w:i/>
          <w:sz w:val="24"/>
          <w:szCs w:val="24"/>
          <w:lang w:val="en-US"/>
        </w:rPr>
        <w:t>n</w:t>
      </w:r>
    </w:p>
    <w:p w:rsidR="00042DB5" w:rsidRPr="00CD2AF3" w:rsidRDefault="00042DB5" w:rsidP="002455D9">
      <w:pPr>
        <w:tabs>
          <w:tab w:val="left" w:pos="360"/>
          <w:tab w:val="left" w:pos="1069"/>
        </w:tabs>
        <w:jc w:val="both"/>
        <w:rPr>
          <w:b/>
          <w:sz w:val="24"/>
          <w:szCs w:val="24"/>
          <w:lang w:val="bg-BG"/>
        </w:rPr>
      </w:pPr>
      <w:r w:rsidRPr="00CD2AF3">
        <w:rPr>
          <w:b/>
          <w:sz w:val="24"/>
          <w:szCs w:val="24"/>
          <w:lang w:val="bg-BG"/>
        </w:rPr>
        <w:t xml:space="preserve">, </w:t>
      </w:r>
      <w:r w:rsidRPr="00CD2AF3">
        <w:rPr>
          <w:sz w:val="24"/>
          <w:szCs w:val="24"/>
          <w:lang w:val="bg-BG"/>
        </w:rPr>
        <w:t>където:</w:t>
      </w:r>
    </w:p>
    <w:p w:rsidR="00042DB5" w:rsidRPr="00CD2AF3" w:rsidRDefault="00EC12B8" w:rsidP="002455D9">
      <w:pPr>
        <w:tabs>
          <w:tab w:val="left" w:pos="360"/>
          <w:tab w:val="left" w:pos="1069"/>
        </w:tabs>
        <w:jc w:val="both"/>
        <w:rPr>
          <w:sz w:val="24"/>
          <w:szCs w:val="24"/>
          <w:lang w:val="bg-BG"/>
        </w:rPr>
      </w:pPr>
      <w:r w:rsidRPr="00CD2AF3">
        <w:rPr>
          <w:b/>
          <w:i/>
          <w:sz w:val="24"/>
          <w:szCs w:val="24"/>
          <w:lang w:val="bg-BG"/>
        </w:rPr>
        <w:t xml:space="preserve">ПЦ </w:t>
      </w:r>
      <w:r w:rsidRPr="00CD2AF3">
        <w:rPr>
          <w:b/>
          <w:i/>
          <w:sz w:val="24"/>
          <w:szCs w:val="24"/>
          <w:lang w:val="en-US"/>
        </w:rPr>
        <w:t>min</w:t>
      </w:r>
      <w:r w:rsidRPr="00CD2AF3">
        <w:rPr>
          <w:b/>
          <w:i/>
          <w:sz w:val="24"/>
          <w:szCs w:val="24"/>
          <w:lang w:val="bg-BG"/>
        </w:rPr>
        <w:t>.</w:t>
      </w:r>
      <w:r w:rsidR="00042DB5" w:rsidRPr="00CD2AF3">
        <w:rPr>
          <w:sz w:val="24"/>
          <w:szCs w:val="24"/>
          <w:lang w:val="bg-BG"/>
        </w:rPr>
        <w:t xml:space="preserve">– </w:t>
      </w:r>
      <w:r w:rsidR="00F97ED7">
        <w:rPr>
          <w:sz w:val="24"/>
          <w:szCs w:val="24"/>
          <w:lang w:val="bg-BG"/>
        </w:rPr>
        <w:t>минималн</w:t>
      </w:r>
      <w:r w:rsidR="00F97ED7">
        <w:rPr>
          <w:sz w:val="24"/>
          <w:szCs w:val="24"/>
          <w:lang w:val="en-US"/>
        </w:rPr>
        <w:t>o</w:t>
      </w:r>
      <w:r w:rsidRPr="00CD2AF3">
        <w:rPr>
          <w:sz w:val="24"/>
          <w:szCs w:val="24"/>
          <w:lang w:val="bg-BG"/>
        </w:rPr>
        <w:t xml:space="preserve"> предложен</w:t>
      </w:r>
      <w:r w:rsidR="00CD2AF3">
        <w:rPr>
          <w:sz w:val="24"/>
          <w:szCs w:val="24"/>
          <w:lang w:val="bg-BG"/>
        </w:rPr>
        <w:t xml:space="preserve"> сбор от </w:t>
      </w:r>
      <w:r w:rsidRPr="00CD2AF3">
        <w:rPr>
          <w:sz w:val="24"/>
          <w:szCs w:val="24"/>
          <w:lang w:val="bg-BG"/>
        </w:rPr>
        <w:t>приоритетни ед. цени</w:t>
      </w:r>
      <w:r w:rsidR="00042DB5" w:rsidRPr="00CD2AF3">
        <w:rPr>
          <w:sz w:val="24"/>
          <w:szCs w:val="24"/>
          <w:lang w:val="bg-BG"/>
        </w:rPr>
        <w:t xml:space="preserve"> </w:t>
      </w:r>
    </w:p>
    <w:p w:rsidR="00042DB5" w:rsidRPr="00CD2AF3" w:rsidRDefault="00CD2AF3" w:rsidP="002455D9">
      <w:pPr>
        <w:tabs>
          <w:tab w:val="left" w:pos="360"/>
          <w:tab w:val="left" w:pos="1069"/>
        </w:tabs>
        <w:jc w:val="both"/>
        <w:rPr>
          <w:sz w:val="24"/>
          <w:szCs w:val="24"/>
          <w:lang w:val="bg-BG"/>
        </w:rPr>
      </w:pPr>
      <w:r w:rsidRPr="00CD2AF3">
        <w:rPr>
          <w:b/>
          <w:i/>
          <w:sz w:val="24"/>
          <w:szCs w:val="24"/>
          <w:lang w:val="bg-BG"/>
        </w:rPr>
        <w:t xml:space="preserve">ПЦ </w:t>
      </w:r>
      <w:r w:rsidRPr="00CD2AF3">
        <w:rPr>
          <w:b/>
          <w:i/>
          <w:sz w:val="24"/>
          <w:szCs w:val="24"/>
          <w:lang w:val="en-US"/>
        </w:rPr>
        <w:t>n</w:t>
      </w:r>
      <w:r w:rsidRPr="00CD2AF3">
        <w:rPr>
          <w:sz w:val="24"/>
          <w:szCs w:val="24"/>
          <w:lang w:val="bg-BG"/>
        </w:rPr>
        <w:t xml:space="preserve"> </w:t>
      </w:r>
      <w:r w:rsidR="00042DB5" w:rsidRPr="00CD2AF3">
        <w:rPr>
          <w:sz w:val="24"/>
          <w:szCs w:val="24"/>
          <w:lang w:val="bg-BG"/>
        </w:rPr>
        <w:t xml:space="preserve">– </w:t>
      </w:r>
      <w:r>
        <w:rPr>
          <w:sz w:val="24"/>
          <w:szCs w:val="24"/>
          <w:lang w:val="bg-BG"/>
        </w:rPr>
        <w:t xml:space="preserve">предложен сбор </w:t>
      </w:r>
      <w:r w:rsidR="00EC12B8" w:rsidRPr="00CD2AF3">
        <w:rPr>
          <w:sz w:val="24"/>
          <w:szCs w:val="24"/>
          <w:lang w:val="bg-BG"/>
        </w:rPr>
        <w:t xml:space="preserve"> от съответния участник на приоритетни ед. цени</w:t>
      </w:r>
    </w:p>
    <w:p w:rsidR="000C5EDA" w:rsidRPr="00CD2AF3" w:rsidRDefault="000C5EDA" w:rsidP="002455D9">
      <w:pPr>
        <w:pStyle w:val="BodyText"/>
        <w:jc w:val="both"/>
        <w:rPr>
          <w:szCs w:val="24"/>
        </w:rPr>
      </w:pPr>
      <w:r w:rsidRPr="00CD2AF3">
        <w:rPr>
          <w:szCs w:val="24"/>
        </w:rPr>
        <w:tab/>
      </w:r>
    </w:p>
    <w:p w:rsidR="000C5EDA" w:rsidRPr="00CD2AF3" w:rsidRDefault="002455D9" w:rsidP="002455D9">
      <w:pPr>
        <w:jc w:val="both"/>
        <w:rPr>
          <w:b/>
          <w:sz w:val="24"/>
          <w:szCs w:val="24"/>
          <w:lang w:val="bg-BG"/>
        </w:rPr>
      </w:pPr>
      <w:r>
        <w:rPr>
          <w:b/>
          <w:iCs/>
          <w:caps/>
          <w:sz w:val="24"/>
          <w:szCs w:val="24"/>
          <w:u w:val="single"/>
          <w:lang w:val="bg-BG"/>
        </w:rPr>
        <w:t>2</w:t>
      </w:r>
      <w:r w:rsidR="000C5EDA" w:rsidRPr="00CD2AF3">
        <w:rPr>
          <w:b/>
          <w:iCs/>
          <w:caps/>
          <w:sz w:val="24"/>
          <w:szCs w:val="24"/>
          <w:u w:val="single"/>
          <w:lang w:val="bg-BG"/>
        </w:rPr>
        <w:t xml:space="preserve">. </w:t>
      </w:r>
      <w:r w:rsidR="00EC12B8" w:rsidRPr="00CD2AF3">
        <w:rPr>
          <w:b/>
          <w:caps/>
          <w:sz w:val="24"/>
          <w:szCs w:val="24"/>
          <w:u w:val="single"/>
          <w:lang w:val="bg-BG"/>
        </w:rPr>
        <w:t>сбор от неприоритетни ед. цени</w:t>
      </w:r>
      <w:r w:rsidR="00EC12B8" w:rsidRPr="00CD2AF3">
        <w:rPr>
          <w:sz w:val="24"/>
          <w:szCs w:val="24"/>
          <w:u w:val="single"/>
          <w:lang w:val="bg-BG" w:eastAsia="en-US"/>
        </w:rPr>
        <w:t xml:space="preserve"> </w:t>
      </w:r>
      <w:r w:rsidR="00EC12B8" w:rsidRPr="002455D9">
        <w:rPr>
          <w:b/>
          <w:sz w:val="24"/>
          <w:szCs w:val="24"/>
          <w:u w:val="single"/>
          <w:lang w:val="bg-BG" w:eastAsia="en-US"/>
        </w:rPr>
        <w:t>(</w:t>
      </w:r>
      <w:r w:rsidR="00EC12B8" w:rsidRPr="002455D9">
        <w:rPr>
          <w:b/>
          <w:caps/>
          <w:sz w:val="24"/>
          <w:szCs w:val="24"/>
          <w:u w:val="single"/>
          <w:lang w:val="bg-BG"/>
        </w:rPr>
        <w:t>НЦ)</w:t>
      </w:r>
      <w:r w:rsidR="000C5EDA" w:rsidRPr="002455D9">
        <w:rPr>
          <w:b/>
          <w:caps/>
          <w:sz w:val="24"/>
          <w:szCs w:val="24"/>
          <w:u w:val="single"/>
          <w:lang w:val="bg-BG"/>
        </w:rPr>
        <w:t>,</w:t>
      </w:r>
      <w:r w:rsidR="000C5EDA" w:rsidRPr="00CD2AF3">
        <w:rPr>
          <w:caps/>
          <w:sz w:val="24"/>
          <w:szCs w:val="24"/>
          <w:lang w:val="bg-BG"/>
        </w:rPr>
        <w:t xml:space="preserve"> </w:t>
      </w:r>
      <w:r w:rsidRPr="00CD2AF3">
        <w:rPr>
          <w:b/>
          <w:sz w:val="24"/>
          <w:szCs w:val="24"/>
          <w:lang w:val="bg-BG"/>
        </w:rPr>
        <w:t>с</w:t>
      </w:r>
      <w:r w:rsidR="000C5EDA" w:rsidRPr="00CD2AF3">
        <w:rPr>
          <w:b/>
          <w:caps/>
          <w:sz w:val="24"/>
          <w:szCs w:val="24"/>
          <w:lang w:val="bg-BG"/>
        </w:rPr>
        <w:t xml:space="preserve"> к</w:t>
      </w:r>
      <w:r w:rsidR="008D187D" w:rsidRPr="00CD2AF3">
        <w:rPr>
          <w:b/>
          <w:sz w:val="24"/>
          <w:szCs w:val="24"/>
          <w:lang w:val="bg-BG"/>
        </w:rPr>
        <w:t xml:space="preserve">оефициент на тежест -  </w:t>
      </w:r>
      <w:r w:rsidR="00E52A6E">
        <w:rPr>
          <w:b/>
          <w:sz w:val="24"/>
          <w:szCs w:val="24"/>
          <w:lang w:val="en-US"/>
        </w:rPr>
        <w:t>3</w:t>
      </w:r>
      <w:r w:rsidR="000C5EDA" w:rsidRPr="00CD2AF3">
        <w:rPr>
          <w:b/>
          <w:sz w:val="24"/>
          <w:szCs w:val="24"/>
          <w:lang w:val="bg-BG"/>
        </w:rPr>
        <w:t>0%. в комплексната оценка и максимален брой точки за участник – 100</w:t>
      </w:r>
      <w:r>
        <w:rPr>
          <w:b/>
          <w:sz w:val="24"/>
          <w:szCs w:val="24"/>
          <w:lang w:val="bg-BG"/>
        </w:rPr>
        <w:t xml:space="preserve"> </w:t>
      </w:r>
      <w:r w:rsidR="000C5EDA" w:rsidRPr="00CD2AF3">
        <w:rPr>
          <w:b/>
          <w:sz w:val="24"/>
          <w:szCs w:val="24"/>
          <w:lang w:val="bg-BG"/>
        </w:rPr>
        <w:t>т.</w:t>
      </w:r>
    </w:p>
    <w:p w:rsidR="000C5EDA" w:rsidRPr="00CD2AF3" w:rsidRDefault="000C5EDA" w:rsidP="002455D9">
      <w:pPr>
        <w:jc w:val="both"/>
        <w:rPr>
          <w:sz w:val="24"/>
          <w:szCs w:val="24"/>
          <w:lang w:val="bg-BG"/>
        </w:rPr>
      </w:pPr>
    </w:p>
    <w:p w:rsidR="00CD2AF3" w:rsidRPr="00CD2AF3" w:rsidRDefault="000C5EDA" w:rsidP="002455D9">
      <w:pPr>
        <w:jc w:val="both"/>
        <w:rPr>
          <w:b/>
          <w:i/>
          <w:sz w:val="24"/>
          <w:szCs w:val="24"/>
          <w:lang w:val="bg-BG"/>
        </w:rPr>
      </w:pPr>
      <w:r w:rsidRPr="00CD2AF3">
        <w:rPr>
          <w:sz w:val="24"/>
          <w:szCs w:val="24"/>
          <w:lang w:val="bg-BG"/>
        </w:rPr>
        <w:t xml:space="preserve">Оценката на показателя </w:t>
      </w:r>
      <w:r w:rsidR="00CD2AF3" w:rsidRPr="00CD2AF3">
        <w:rPr>
          <w:sz w:val="24"/>
          <w:szCs w:val="24"/>
          <w:u w:val="single"/>
          <w:lang w:val="bg-BG"/>
        </w:rPr>
        <w:t>(</w:t>
      </w:r>
      <w:r w:rsidR="00CD2AF3" w:rsidRPr="00CD2AF3">
        <w:rPr>
          <w:b/>
          <w:sz w:val="24"/>
          <w:szCs w:val="24"/>
          <w:u w:val="single"/>
          <w:lang w:val="bg-BG"/>
        </w:rPr>
        <w:t>НЦ)</w:t>
      </w:r>
      <w:r w:rsidRPr="00CD2AF3">
        <w:rPr>
          <w:sz w:val="24"/>
          <w:szCs w:val="24"/>
          <w:lang w:val="bg-BG"/>
        </w:rPr>
        <w:t xml:space="preserve"> се определя по формулата   </w:t>
      </w:r>
      <w:r w:rsidR="00CD2AF3" w:rsidRPr="00CD2AF3">
        <w:rPr>
          <w:b/>
          <w:i/>
          <w:sz w:val="24"/>
          <w:szCs w:val="24"/>
          <w:lang w:val="bg-BG"/>
        </w:rPr>
        <w:t xml:space="preserve">                          </w:t>
      </w:r>
    </w:p>
    <w:p w:rsidR="00CD2AF3" w:rsidRPr="00CD2AF3" w:rsidRDefault="00CD2AF3" w:rsidP="002455D9">
      <w:pPr>
        <w:ind w:left="708" w:firstLine="708"/>
        <w:jc w:val="both"/>
        <w:rPr>
          <w:b/>
          <w:i/>
          <w:sz w:val="24"/>
          <w:szCs w:val="24"/>
          <w:lang w:val="bg-BG"/>
        </w:rPr>
      </w:pPr>
      <w:r w:rsidRPr="00CD2AF3">
        <w:rPr>
          <w:b/>
          <w:i/>
          <w:sz w:val="24"/>
          <w:szCs w:val="24"/>
          <w:lang w:val="bg-BG"/>
        </w:rPr>
        <w:t xml:space="preserve">  НЦ </w:t>
      </w:r>
      <w:r w:rsidRPr="00CD2AF3">
        <w:rPr>
          <w:b/>
          <w:i/>
          <w:sz w:val="24"/>
          <w:szCs w:val="24"/>
          <w:lang w:val="en-US"/>
        </w:rPr>
        <w:t>min</w:t>
      </w:r>
      <w:r w:rsidRPr="00CD2AF3">
        <w:rPr>
          <w:b/>
          <w:i/>
          <w:sz w:val="24"/>
          <w:szCs w:val="24"/>
          <w:lang w:val="bg-BG"/>
        </w:rPr>
        <w:t>.</w:t>
      </w:r>
    </w:p>
    <w:p w:rsidR="00CD2AF3" w:rsidRPr="00CD2AF3" w:rsidRDefault="00CD2AF3" w:rsidP="002455D9">
      <w:pPr>
        <w:jc w:val="both"/>
        <w:rPr>
          <w:b/>
          <w:sz w:val="24"/>
          <w:szCs w:val="24"/>
          <w:lang w:val="bg-BG"/>
        </w:rPr>
      </w:pPr>
      <w:r w:rsidRPr="00CD2AF3">
        <w:rPr>
          <w:b/>
          <w:sz w:val="24"/>
          <w:szCs w:val="24"/>
          <w:lang w:val="bg-BG"/>
        </w:rPr>
        <w:t xml:space="preserve">НЦ = </w:t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Pr="00CD2AF3">
        <w:rPr>
          <w:b/>
          <w:sz w:val="24"/>
          <w:szCs w:val="24"/>
          <w:lang w:val="bg-BG"/>
        </w:rPr>
        <w:sym w:font="Symbol" w:char="F0BE"/>
      </w:r>
      <w:r w:rsidR="009006FC">
        <w:rPr>
          <w:b/>
          <w:sz w:val="24"/>
          <w:szCs w:val="24"/>
          <w:lang w:val="bg-BG"/>
        </w:rPr>
        <w:t xml:space="preserve"> х </w:t>
      </w:r>
      <w:r w:rsidR="00D22A62">
        <w:rPr>
          <w:b/>
          <w:sz w:val="24"/>
          <w:szCs w:val="24"/>
          <w:lang w:val="en-US"/>
        </w:rPr>
        <w:t>10</w:t>
      </w:r>
      <w:r w:rsidRPr="00CD2AF3">
        <w:rPr>
          <w:b/>
          <w:sz w:val="24"/>
          <w:szCs w:val="24"/>
          <w:lang w:val="en-US"/>
        </w:rPr>
        <w:t>0</w:t>
      </w:r>
    </w:p>
    <w:p w:rsidR="00CD2AF3" w:rsidRPr="00CD2AF3" w:rsidRDefault="00CD2AF3" w:rsidP="002455D9">
      <w:pPr>
        <w:jc w:val="both"/>
        <w:rPr>
          <w:b/>
          <w:i/>
          <w:sz w:val="24"/>
          <w:szCs w:val="24"/>
          <w:lang w:val="bg-BG"/>
        </w:rPr>
      </w:pPr>
      <w:r w:rsidRPr="00CD2AF3">
        <w:rPr>
          <w:b/>
          <w:i/>
          <w:sz w:val="24"/>
          <w:szCs w:val="24"/>
          <w:lang w:val="bg-BG"/>
        </w:rPr>
        <w:t xml:space="preserve">                           НЦ </w:t>
      </w:r>
      <w:r w:rsidRPr="00CD2AF3">
        <w:rPr>
          <w:b/>
          <w:i/>
          <w:sz w:val="24"/>
          <w:szCs w:val="24"/>
          <w:lang w:val="en-US"/>
        </w:rPr>
        <w:t>n</w:t>
      </w:r>
    </w:p>
    <w:p w:rsidR="000C5EDA" w:rsidRPr="00CD2AF3" w:rsidRDefault="000C5EDA" w:rsidP="002455D9">
      <w:pPr>
        <w:jc w:val="both"/>
        <w:rPr>
          <w:sz w:val="24"/>
          <w:szCs w:val="24"/>
          <w:lang w:val="bg-BG"/>
        </w:rPr>
      </w:pPr>
      <w:r w:rsidRPr="00CD2AF3">
        <w:rPr>
          <w:sz w:val="24"/>
          <w:szCs w:val="24"/>
          <w:lang w:val="bg-BG"/>
        </w:rPr>
        <w:t>, където:</w:t>
      </w:r>
    </w:p>
    <w:p w:rsidR="000C5EDA" w:rsidRPr="00CD2AF3" w:rsidRDefault="00CD2AF3" w:rsidP="002455D9">
      <w:pPr>
        <w:pStyle w:val="BodyTextIndent2"/>
        <w:tabs>
          <w:tab w:val="left" w:pos="0"/>
          <w:tab w:val="left" w:pos="1211"/>
        </w:tabs>
        <w:spacing w:after="0" w:line="240" w:lineRule="auto"/>
        <w:ind w:left="0"/>
        <w:jc w:val="both"/>
        <w:rPr>
          <w:szCs w:val="24"/>
          <w:lang w:val="bg-BG"/>
        </w:rPr>
      </w:pPr>
      <w:r w:rsidRPr="00CD2AF3">
        <w:rPr>
          <w:b/>
          <w:i/>
          <w:szCs w:val="24"/>
          <w:lang w:val="bg-BG"/>
        </w:rPr>
        <w:t xml:space="preserve">НЦ </w:t>
      </w:r>
      <w:r w:rsidRPr="00CD2AF3">
        <w:rPr>
          <w:b/>
          <w:i/>
          <w:szCs w:val="24"/>
          <w:lang w:val="en-US"/>
        </w:rPr>
        <w:t>min</w:t>
      </w:r>
      <w:r w:rsidR="000C5EDA" w:rsidRPr="00CD2AF3">
        <w:rPr>
          <w:szCs w:val="24"/>
          <w:vertAlign w:val="subscript"/>
          <w:lang w:val="bg-BG"/>
        </w:rPr>
        <w:t xml:space="preserve"> </w:t>
      </w:r>
      <w:r w:rsidR="000C5EDA" w:rsidRPr="00CD2AF3">
        <w:rPr>
          <w:szCs w:val="24"/>
          <w:lang w:val="bg-BG"/>
        </w:rPr>
        <w:t xml:space="preserve"> - </w:t>
      </w:r>
      <w:r w:rsidR="006A5925">
        <w:rPr>
          <w:szCs w:val="24"/>
          <w:lang w:val="bg-BG"/>
        </w:rPr>
        <w:t>минимален предложен</w:t>
      </w:r>
      <w:r w:rsidRPr="00CD2AF3">
        <w:rPr>
          <w:szCs w:val="24"/>
          <w:lang w:val="bg-BG"/>
        </w:rPr>
        <w:t xml:space="preserve"> </w:t>
      </w:r>
      <w:r w:rsidR="006A5925">
        <w:rPr>
          <w:szCs w:val="24"/>
          <w:lang w:val="bg-BG"/>
        </w:rPr>
        <w:t>сбор</w:t>
      </w:r>
      <w:r w:rsidRPr="00CD2AF3">
        <w:rPr>
          <w:szCs w:val="24"/>
          <w:lang w:val="bg-BG"/>
        </w:rPr>
        <w:t xml:space="preserve"> на неприоритетни ед. цени</w:t>
      </w:r>
    </w:p>
    <w:p w:rsidR="000C5EDA" w:rsidRPr="00CD2AF3" w:rsidRDefault="00CD2AF3" w:rsidP="002455D9">
      <w:pPr>
        <w:pStyle w:val="BodyTextIndent2"/>
        <w:tabs>
          <w:tab w:val="left" w:pos="0"/>
          <w:tab w:val="left" w:pos="1211"/>
        </w:tabs>
        <w:spacing w:after="0" w:line="240" w:lineRule="auto"/>
        <w:ind w:left="0"/>
        <w:jc w:val="both"/>
        <w:rPr>
          <w:szCs w:val="24"/>
          <w:lang w:val="bg-BG"/>
        </w:rPr>
      </w:pPr>
      <w:r w:rsidRPr="00CD2AF3">
        <w:rPr>
          <w:b/>
          <w:i/>
          <w:szCs w:val="24"/>
          <w:lang w:val="bg-BG"/>
        </w:rPr>
        <w:t xml:space="preserve">НЦ </w:t>
      </w:r>
      <w:r w:rsidRPr="00CD2AF3">
        <w:rPr>
          <w:b/>
          <w:i/>
          <w:szCs w:val="24"/>
          <w:lang w:val="en-US"/>
        </w:rPr>
        <w:t>n</w:t>
      </w:r>
      <w:r w:rsidRPr="00CD2AF3">
        <w:rPr>
          <w:szCs w:val="24"/>
          <w:lang w:val="bg-BG"/>
        </w:rPr>
        <w:t xml:space="preserve"> </w:t>
      </w:r>
      <w:r w:rsidR="006A5925">
        <w:rPr>
          <w:szCs w:val="24"/>
          <w:lang w:val="bg-BG"/>
        </w:rPr>
        <w:t>–</w:t>
      </w:r>
      <w:r w:rsidR="000C5EDA" w:rsidRPr="00CD2AF3">
        <w:rPr>
          <w:szCs w:val="24"/>
          <w:vertAlign w:val="subscript"/>
          <w:lang w:val="bg-BG"/>
        </w:rPr>
        <w:t xml:space="preserve"> </w:t>
      </w:r>
      <w:r w:rsidR="000C5EDA" w:rsidRPr="00CD2AF3">
        <w:rPr>
          <w:szCs w:val="24"/>
          <w:lang w:val="bg-BG"/>
        </w:rPr>
        <w:t xml:space="preserve"> </w:t>
      </w:r>
      <w:r w:rsidR="006A5925">
        <w:rPr>
          <w:szCs w:val="24"/>
          <w:lang w:val="bg-BG"/>
        </w:rPr>
        <w:t>предложен сбор</w:t>
      </w:r>
      <w:r w:rsidRPr="00CD2AF3">
        <w:rPr>
          <w:szCs w:val="24"/>
          <w:lang w:val="bg-BG"/>
        </w:rPr>
        <w:t xml:space="preserve"> от съответния участник на неприоритетни ед. цени</w:t>
      </w:r>
    </w:p>
    <w:p w:rsidR="000C5EDA" w:rsidRPr="00CD2AF3" w:rsidRDefault="000C5EDA" w:rsidP="002455D9">
      <w:pPr>
        <w:tabs>
          <w:tab w:val="left" w:pos="360"/>
          <w:tab w:val="left" w:pos="1069"/>
        </w:tabs>
        <w:jc w:val="both"/>
        <w:rPr>
          <w:b/>
          <w:sz w:val="24"/>
          <w:szCs w:val="24"/>
          <w:lang w:val="bg-BG"/>
        </w:rPr>
      </w:pPr>
    </w:p>
    <w:p w:rsidR="000C5EDA" w:rsidRPr="00CD2AF3" w:rsidRDefault="002455D9" w:rsidP="002455D9">
      <w:pPr>
        <w:pStyle w:val="BodyText3"/>
        <w:tabs>
          <w:tab w:val="left" w:pos="8505"/>
        </w:tabs>
        <w:jc w:val="both"/>
        <w:rPr>
          <w:b/>
          <w:bCs/>
          <w:caps/>
          <w:sz w:val="24"/>
          <w:szCs w:val="24"/>
          <w:u w:val="single"/>
          <w:lang w:val="bg-BG"/>
        </w:rPr>
      </w:pPr>
      <w:r>
        <w:rPr>
          <w:b/>
          <w:bCs/>
          <w:caps/>
          <w:sz w:val="24"/>
          <w:szCs w:val="24"/>
          <w:u w:val="single"/>
          <w:lang w:val="bg-BG"/>
        </w:rPr>
        <w:t>3</w:t>
      </w:r>
      <w:r w:rsidR="000C5EDA" w:rsidRPr="00CD2AF3">
        <w:rPr>
          <w:b/>
          <w:bCs/>
          <w:caps/>
          <w:sz w:val="24"/>
          <w:szCs w:val="24"/>
          <w:u w:val="single"/>
          <w:lang w:val="bg-BG"/>
        </w:rPr>
        <w:t>. Обща оценка</w:t>
      </w:r>
    </w:p>
    <w:p w:rsidR="000C5EDA" w:rsidRPr="00CD2AF3" w:rsidRDefault="000C5EDA" w:rsidP="002455D9">
      <w:pPr>
        <w:tabs>
          <w:tab w:val="left" w:pos="1069"/>
        </w:tabs>
        <w:spacing w:before="60"/>
        <w:ind w:firstLine="720"/>
        <w:jc w:val="both"/>
        <w:rPr>
          <w:sz w:val="24"/>
          <w:szCs w:val="24"/>
          <w:lang w:val="bg-BG"/>
        </w:rPr>
      </w:pPr>
      <w:r w:rsidRPr="00CD2AF3">
        <w:rPr>
          <w:sz w:val="24"/>
          <w:szCs w:val="24"/>
          <w:lang w:val="bg-BG"/>
        </w:rPr>
        <w:t xml:space="preserve">Общата оценка се изчислява по формулата: </w:t>
      </w:r>
      <w:r w:rsidRPr="00CD2AF3">
        <w:rPr>
          <w:b/>
          <w:sz w:val="24"/>
          <w:szCs w:val="24"/>
          <w:lang w:val="bg-BG"/>
        </w:rPr>
        <w:t xml:space="preserve">Еi = </w:t>
      </w:r>
      <w:r w:rsidR="009006FC">
        <w:rPr>
          <w:b/>
          <w:sz w:val="24"/>
          <w:szCs w:val="24"/>
          <w:lang w:val="bg-BG"/>
        </w:rPr>
        <w:t>0,</w:t>
      </w:r>
      <w:r w:rsidR="002455D9">
        <w:rPr>
          <w:b/>
          <w:sz w:val="24"/>
          <w:szCs w:val="24"/>
          <w:lang w:val="bg-BG"/>
        </w:rPr>
        <w:t>7</w:t>
      </w:r>
      <w:r w:rsidR="00CD2AF3">
        <w:rPr>
          <w:b/>
          <w:sz w:val="24"/>
          <w:szCs w:val="24"/>
          <w:lang w:val="bg-BG"/>
        </w:rPr>
        <w:t>0</w:t>
      </w:r>
      <w:r w:rsidR="002455D9">
        <w:rPr>
          <w:b/>
          <w:sz w:val="24"/>
          <w:szCs w:val="24"/>
          <w:lang w:val="bg-BG"/>
        </w:rPr>
        <w:t>х</w:t>
      </w:r>
      <w:r w:rsidR="00CD2AF3" w:rsidRPr="00CD2AF3">
        <w:rPr>
          <w:b/>
          <w:sz w:val="24"/>
          <w:szCs w:val="24"/>
          <w:lang w:val="bg-BG"/>
        </w:rPr>
        <w:t>ПЦ</w:t>
      </w:r>
      <w:r w:rsidR="00BC1A57" w:rsidRPr="00CD2AF3">
        <w:rPr>
          <w:b/>
          <w:sz w:val="24"/>
          <w:szCs w:val="24"/>
          <w:lang w:val="bg-BG"/>
        </w:rPr>
        <w:t xml:space="preserve"> + </w:t>
      </w:r>
      <w:r w:rsidR="008D187D" w:rsidRPr="00CD2AF3">
        <w:rPr>
          <w:b/>
          <w:color w:val="000000"/>
          <w:sz w:val="24"/>
          <w:szCs w:val="24"/>
          <w:lang w:val="bg-BG"/>
        </w:rPr>
        <w:t>0,</w:t>
      </w:r>
      <w:r w:rsidR="00E52A6E">
        <w:rPr>
          <w:b/>
          <w:color w:val="000000"/>
          <w:sz w:val="24"/>
          <w:szCs w:val="24"/>
          <w:lang w:val="en-US"/>
        </w:rPr>
        <w:t>3</w:t>
      </w:r>
      <w:r w:rsidR="00BC1A57" w:rsidRPr="00CD2AF3">
        <w:rPr>
          <w:b/>
          <w:color w:val="000000"/>
          <w:sz w:val="24"/>
          <w:szCs w:val="24"/>
          <w:lang w:val="bg-BG"/>
        </w:rPr>
        <w:t>0</w:t>
      </w:r>
      <w:r w:rsidR="002455D9">
        <w:rPr>
          <w:b/>
          <w:color w:val="000000"/>
          <w:sz w:val="24"/>
          <w:szCs w:val="24"/>
          <w:lang w:val="bg-BG"/>
        </w:rPr>
        <w:t>х</w:t>
      </w:r>
      <w:r w:rsidR="00CD2AF3" w:rsidRPr="00CD2AF3">
        <w:rPr>
          <w:b/>
          <w:sz w:val="24"/>
          <w:szCs w:val="24"/>
          <w:lang w:val="bg-BG"/>
        </w:rPr>
        <w:t>НЦ</w:t>
      </w:r>
      <w:r w:rsidRPr="00CD2AF3">
        <w:rPr>
          <w:b/>
          <w:sz w:val="24"/>
          <w:szCs w:val="24"/>
          <w:lang w:val="bg-BG"/>
        </w:rPr>
        <w:t xml:space="preserve">,  </w:t>
      </w:r>
      <w:r w:rsidRPr="00CD2AF3">
        <w:rPr>
          <w:sz w:val="24"/>
          <w:szCs w:val="24"/>
          <w:lang w:val="bg-BG"/>
        </w:rPr>
        <w:t>където:</w:t>
      </w:r>
    </w:p>
    <w:p w:rsidR="000C5EDA" w:rsidRPr="00CD2AF3" w:rsidRDefault="000C5EDA" w:rsidP="002455D9">
      <w:pPr>
        <w:tabs>
          <w:tab w:val="left" w:pos="360"/>
          <w:tab w:val="left" w:pos="1069"/>
        </w:tabs>
        <w:ind w:firstLine="720"/>
        <w:jc w:val="both"/>
        <w:rPr>
          <w:sz w:val="24"/>
          <w:szCs w:val="24"/>
          <w:lang w:val="bg-BG"/>
        </w:rPr>
      </w:pPr>
      <w:r w:rsidRPr="00CD2AF3">
        <w:rPr>
          <w:b/>
          <w:sz w:val="24"/>
          <w:szCs w:val="24"/>
          <w:lang w:val="bg-BG"/>
        </w:rPr>
        <w:t xml:space="preserve">Еi </w:t>
      </w:r>
      <w:r w:rsidRPr="00CD2AF3">
        <w:rPr>
          <w:sz w:val="24"/>
          <w:szCs w:val="24"/>
          <w:lang w:val="bg-BG"/>
        </w:rPr>
        <w:t xml:space="preserve"> – общата оценка на i-тата оферта,</w:t>
      </w:r>
    </w:p>
    <w:p w:rsidR="00BC1A57" w:rsidRPr="00CD2AF3" w:rsidRDefault="00CD2AF3" w:rsidP="002455D9">
      <w:pPr>
        <w:tabs>
          <w:tab w:val="left" w:pos="360"/>
          <w:tab w:val="left" w:pos="1069"/>
        </w:tabs>
        <w:ind w:firstLine="720"/>
        <w:jc w:val="both"/>
        <w:rPr>
          <w:sz w:val="24"/>
          <w:szCs w:val="24"/>
          <w:lang w:val="en-US"/>
        </w:rPr>
      </w:pPr>
      <w:r w:rsidRPr="00CD2AF3">
        <w:rPr>
          <w:b/>
          <w:sz w:val="24"/>
          <w:szCs w:val="24"/>
          <w:lang w:val="bg-BG"/>
        </w:rPr>
        <w:t>ПЦ</w:t>
      </w:r>
      <w:r w:rsidRPr="00CD2AF3">
        <w:rPr>
          <w:b/>
          <w:sz w:val="24"/>
          <w:szCs w:val="24"/>
          <w:lang w:val="en-US"/>
        </w:rPr>
        <w:t xml:space="preserve"> </w:t>
      </w:r>
      <w:r w:rsidR="00BC1A57" w:rsidRPr="00CD2AF3">
        <w:rPr>
          <w:b/>
          <w:sz w:val="24"/>
          <w:szCs w:val="24"/>
          <w:lang w:val="en-US"/>
        </w:rPr>
        <w:t>i</w:t>
      </w:r>
      <w:r w:rsidR="002455D9">
        <w:rPr>
          <w:sz w:val="24"/>
          <w:szCs w:val="24"/>
          <w:lang w:val="en-US"/>
        </w:rPr>
        <w:t xml:space="preserve"> </w:t>
      </w:r>
      <w:r w:rsidR="00BC1A57" w:rsidRPr="00CD2AF3">
        <w:rPr>
          <w:sz w:val="24"/>
          <w:szCs w:val="24"/>
          <w:lang w:val="en-US"/>
        </w:rPr>
        <w:t xml:space="preserve"> </w:t>
      </w:r>
      <w:r w:rsidR="002455D9" w:rsidRPr="00CD2AF3">
        <w:rPr>
          <w:sz w:val="24"/>
          <w:szCs w:val="24"/>
          <w:lang w:val="bg-BG"/>
        </w:rPr>
        <w:t>–</w:t>
      </w:r>
      <w:r w:rsidR="002455D9">
        <w:rPr>
          <w:sz w:val="24"/>
          <w:szCs w:val="24"/>
          <w:lang w:val="en-US"/>
        </w:rPr>
        <w:t xml:space="preserve"> </w:t>
      </w:r>
      <w:r w:rsidR="00BC1A57" w:rsidRPr="00CD2AF3">
        <w:rPr>
          <w:sz w:val="24"/>
          <w:szCs w:val="24"/>
          <w:lang w:val="bg-BG"/>
        </w:rPr>
        <w:t xml:space="preserve">оценка на </w:t>
      </w:r>
      <w:r w:rsidR="006A5925">
        <w:rPr>
          <w:sz w:val="24"/>
          <w:szCs w:val="24"/>
          <w:lang w:val="bg-BG"/>
        </w:rPr>
        <w:t xml:space="preserve">сбор на </w:t>
      </w:r>
      <w:r w:rsidRPr="00CD2AF3">
        <w:rPr>
          <w:sz w:val="24"/>
          <w:szCs w:val="24"/>
          <w:lang w:val="bg-BG"/>
        </w:rPr>
        <w:t>приоритетни цени</w:t>
      </w:r>
      <w:r w:rsidR="00BC1A57" w:rsidRPr="00CD2AF3">
        <w:rPr>
          <w:b/>
          <w:sz w:val="24"/>
          <w:szCs w:val="24"/>
          <w:lang w:val="bg-BG"/>
        </w:rPr>
        <w:t xml:space="preserve"> </w:t>
      </w:r>
      <w:r w:rsidR="00BC1A57" w:rsidRPr="00CD2AF3">
        <w:rPr>
          <w:sz w:val="24"/>
          <w:szCs w:val="24"/>
          <w:lang w:val="bg-BG"/>
        </w:rPr>
        <w:t>на  i-тата оферта</w:t>
      </w:r>
      <w:r w:rsidR="00BC1A57" w:rsidRPr="00CD2AF3">
        <w:rPr>
          <w:sz w:val="24"/>
          <w:szCs w:val="24"/>
          <w:lang w:val="en-US"/>
        </w:rPr>
        <w:t>,</w:t>
      </w:r>
    </w:p>
    <w:p w:rsidR="006F5DEF" w:rsidRPr="00CD2AF3" w:rsidRDefault="00CD2AF3" w:rsidP="002455D9">
      <w:pPr>
        <w:tabs>
          <w:tab w:val="left" w:pos="360"/>
          <w:tab w:val="left" w:pos="1069"/>
        </w:tabs>
        <w:ind w:firstLine="720"/>
        <w:jc w:val="both"/>
        <w:rPr>
          <w:sz w:val="24"/>
          <w:szCs w:val="24"/>
          <w:lang w:val="en-US"/>
        </w:rPr>
      </w:pPr>
      <w:r w:rsidRPr="00CD2AF3">
        <w:rPr>
          <w:b/>
          <w:sz w:val="24"/>
          <w:szCs w:val="24"/>
          <w:lang w:val="bg-BG"/>
        </w:rPr>
        <w:t xml:space="preserve">НЦ </w:t>
      </w:r>
      <w:r w:rsidR="000C5EDA" w:rsidRPr="00CD2AF3">
        <w:rPr>
          <w:b/>
          <w:sz w:val="24"/>
          <w:szCs w:val="24"/>
          <w:lang w:val="bg-BG"/>
        </w:rPr>
        <w:t xml:space="preserve">i </w:t>
      </w:r>
      <w:r w:rsidR="000C5EDA" w:rsidRPr="00CD2AF3">
        <w:rPr>
          <w:sz w:val="24"/>
          <w:szCs w:val="24"/>
          <w:lang w:val="bg-BG"/>
        </w:rPr>
        <w:t xml:space="preserve"> –</w:t>
      </w:r>
      <w:r w:rsidR="002455D9">
        <w:rPr>
          <w:sz w:val="24"/>
          <w:szCs w:val="24"/>
          <w:lang w:val="bg-BG"/>
        </w:rPr>
        <w:t xml:space="preserve"> </w:t>
      </w:r>
      <w:r w:rsidR="000C5EDA" w:rsidRPr="00CD2AF3">
        <w:rPr>
          <w:sz w:val="24"/>
          <w:szCs w:val="24"/>
          <w:lang w:val="bg-BG"/>
        </w:rPr>
        <w:t>оценка на</w:t>
      </w:r>
      <w:r w:rsidR="006A5925">
        <w:rPr>
          <w:sz w:val="24"/>
          <w:szCs w:val="24"/>
          <w:lang w:val="bg-BG"/>
        </w:rPr>
        <w:t xml:space="preserve"> сбор на </w:t>
      </w:r>
      <w:r w:rsidRPr="00CD2AF3">
        <w:rPr>
          <w:sz w:val="24"/>
          <w:szCs w:val="24"/>
          <w:lang w:val="bg-BG"/>
        </w:rPr>
        <w:t xml:space="preserve"> неприоритетни</w:t>
      </w:r>
      <w:r w:rsidR="006A5925">
        <w:rPr>
          <w:sz w:val="24"/>
          <w:szCs w:val="24"/>
          <w:lang w:val="bg-BG"/>
        </w:rPr>
        <w:t xml:space="preserve"> </w:t>
      </w:r>
      <w:r w:rsidRPr="00CD2AF3">
        <w:rPr>
          <w:sz w:val="24"/>
          <w:szCs w:val="24"/>
          <w:lang w:val="bg-BG"/>
        </w:rPr>
        <w:t xml:space="preserve">цени на </w:t>
      </w:r>
      <w:r w:rsidR="000C5EDA" w:rsidRPr="00CD2AF3">
        <w:rPr>
          <w:sz w:val="24"/>
          <w:szCs w:val="24"/>
          <w:lang w:val="bg-BG"/>
        </w:rPr>
        <w:t>i-тата оферта</w:t>
      </w:r>
      <w:r w:rsidR="00BC1A57" w:rsidRPr="00CD2AF3">
        <w:rPr>
          <w:sz w:val="24"/>
          <w:szCs w:val="24"/>
          <w:lang w:val="en-US"/>
        </w:rPr>
        <w:t>.</w:t>
      </w:r>
    </w:p>
    <w:p w:rsidR="00BF474A" w:rsidRPr="002455D9" w:rsidRDefault="006F5DEF" w:rsidP="002455D9">
      <w:pPr>
        <w:tabs>
          <w:tab w:val="left" w:pos="360"/>
          <w:tab w:val="left" w:pos="1069"/>
        </w:tabs>
        <w:ind w:firstLine="720"/>
        <w:jc w:val="both"/>
        <w:rPr>
          <w:sz w:val="24"/>
          <w:szCs w:val="24"/>
          <w:lang w:val="bg-BG"/>
        </w:rPr>
      </w:pPr>
      <w:r w:rsidRPr="00CD2AF3">
        <w:rPr>
          <w:b/>
          <w:sz w:val="24"/>
          <w:szCs w:val="24"/>
          <w:lang w:val="bg-BG"/>
        </w:rPr>
        <w:t xml:space="preserve"> </w:t>
      </w:r>
    </w:p>
    <w:p w:rsidR="00875E4C" w:rsidRPr="00CD2AF3" w:rsidRDefault="00875E4C" w:rsidP="002455D9">
      <w:pPr>
        <w:pStyle w:val="BodyText"/>
        <w:jc w:val="both"/>
        <w:rPr>
          <w:b/>
          <w:color w:val="000000"/>
          <w:szCs w:val="24"/>
          <w:u w:val="single"/>
        </w:rPr>
      </w:pPr>
      <w:r w:rsidRPr="00CD2AF3">
        <w:rPr>
          <w:b/>
          <w:color w:val="000000"/>
          <w:szCs w:val="24"/>
          <w:u w:val="single"/>
        </w:rPr>
        <w:t>ВАЖНО:</w:t>
      </w:r>
    </w:p>
    <w:p w:rsidR="00BF474A" w:rsidRPr="002455D9" w:rsidRDefault="00875E4C" w:rsidP="002455D9">
      <w:pPr>
        <w:pStyle w:val="BodyText"/>
        <w:ind w:firstLine="708"/>
        <w:jc w:val="both"/>
        <w:rPr>
          <w:color w:val="000000"/>
          <w:szCs w:val="24"/>
        </w:rPr>
      </w:pPr>
      <w:r w:rsidRPr="00CD2AF3">
        <w:rPr>
          <w:color w:val="000000"/>
          <w:szCs w:val="24"/>
        </w:rPr>
        <w:t>При оценк</w:t>
      </w:r>
      <w:r w:rsidR="006F5DEF" w:rsidRPr="00CD2AF3">
        <w:rPr>
          <w:color w:val="000000"/>
          <w:szCs w:val="24"/>
        </w:rPr>
        <w:t xml:space="preserve">а на всеки един от показателите. </w:t>
      </w:r>
      <w:r w:rsidRPr="00CD2AF3">
        <w:rPr>
          <w:color w:val="000000"/>
          <w:szCs w:val="24"/>
        </w:rPr>
        <w:t xml:space="preserve">Комисията изчислява точките с точност до втория знак след десетичната запетая.  </w:t>
      </w:r>
    </w:p>
    <w:p w:rsidR="002455D9" w:rsidRPr="002455D9" w:rsidRDefault="002455D9" w:rsidP="002455D9">
      <w:pPr>
        <w:ind w:firstLine="567"/>
        <w:jc w:val="both"/>
        <w:rPr>
          <w:rFonts w:eastAsia="Batang"/>
          <w:color w:val="000000"/>
          <w:sz w:val="24"/>
          <w:szCs w:val="24"/>
          <w:lang w:val="bg-BG"/>
        </w:rPr>
      </w:pPr>
      <w:r w:rsidRPr="002455D9">
        <w:rPr>
          <w:rFonts w:eastAsia="Batang"/>
          <w:color w:val="000000"/>
          <w:sz w:val="24"/>
          <w:szCs w:val="24"/>
          <w:lang w:val="bg-BG"/>
        </w:rPr>
        <w:t>В случай че комплексните оценки на две или повече оферти са равни, за икономически най-изгодна се приема тази оферта, е определена тази, чрез принципа на чл. 58, ал. 2 и ал. 3 от ППЗОП.</w:t>
      </w:r>
    </w:p>
    <w:p w:rsidR="002455D9" w:rsidRPr="002455D9" w:rsidRDefault="002455D9" w:rsidP="002455D9">
      <w:pPr>
        <w:ind w:firstLine="567"/>
        <w:jc w:val="both"/>
        <w:rPr>
          <w:sz w:val="24"/>
          <w:szCs w:val="24"/>
          <w:lang w:val="bg-BG"/>
        </w:rPr>
      </w:pPr>
      <w:r w:rsidRPr="002455D9">
        <w:rPr>
          <w:sz w:val="24"/>
          <w:szCs w:val="24"/>
          <w:lang w:val="bg-BG" w:eastAsia="en-US"/>
        </w:rPr>
        <w:t>Възложителят сключва договор с участника, класиран на първо място.</w:t>
      </w:r>
    </w:p>
    <w:p w:rsidR="00EE02AE" w:rsidRPr="002A5899" w:rsidRDefault="00EE02AE" w:rsidP="00BC5EE0">
      <w:pPr>
        <w:pStyle w:val="BodyText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EE02AE" w:rsidRPr="002A5899" w:rsidSect="00D118F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9" w:right="1417" w:bottom="360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384" w:rsidRDefault="00305384">
      <w:r>
        <w:separator/>
      </w:r>
    </w:p>
  </w:endnote>
  <w:endnote w:type="continuationSeparator" w:id="0">
    <w:p w:rsidR="00305384" w:rsidRDefault="00305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66" w:rsidRDefault="00EC0666" w:rsidP="00DD0C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0666" w:rsidRDefault="00EC0666" w:rsidP="00750FB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66" w:rsidRDefault="00EC0666" w:rsidP="00DD0C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55D9">
      <w:rPr>
        <w:rStyle w:val="PageNumber"/>
        <w:noProof/>
      </w:rPr>
      <w:t>2</w:t>
    </w:r>
    <w:r>
      <w:rPr>
        <w:rStyle w:val="PageNumber"/>
      </w:rPr>
      <w:fldChar w:fldCharType="end"/>
    </w:r>
  </w:p>
  <w:p w:rsidR="00EC0666" w:rsidRPr="0039630E" w:rsidRDefault="00EC0666" w:rsidP="0093150D">
    <w:pPr>
      <w:pStyle w:val="Footer"/>
      <w:jc w:val="both"/>
      <w:rPr>
        <w:rFonts w:ascii="Calibri" w:hAnsi="Calibri" w:cs="Calibri"/>
        <w:sz w:val="16"/>
        <w:szCs w:val="16"/>
      </w:rPr>
    </w:pPr>
  </w:p>
  <w:p w:rsidR="00EC0666" w:rsidRPr="0039630E" w:rsidRDefault="00EC0666" w:rsidP="008C5337">
    <w:pPr>
      <w:pStyle w:val="Footer"/>
      <w:rPr>
        <w:rFonts w:ascii="Calibri" w:hAnsi="Calibri" w:cs="Calibri"/>
      </w:rPr>
    </w:pPr>
  </w:p>
  <w:p w:rsidR="00EC0666" w:rsidRPr="0039630E" w:rsidRDefault="00EC0666" w:rsidP="008C5337">
    <w:pPr>
      <w:pStyle w:val="Footer"/>
      <w:ind w:right="360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66" w:rsidRPr="00E16549" w:rsidRDefault="00EC0666" w:rsidP="00E16549">
    <w:pPr>
      <w:pStyle w:val="Footer"/>
      <w:jc w:val="center"/>
      <w:rPr>
        <w:sz w:val="16"/>
        <w:szCs w:val="16"/>
      </w:rPr>
    </w:pPr>
  </w:p>
  <w:p w:rsidR="00EC0666" w:rsidRDefault="00EC06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384" w:rsidRDefault="00305384">
      <w:r>
        <w:separator/>
      </w:r>
    </w:p>
  </w:footnote>
  <w:footnote w:type="continuationSeparator" w:id="0">
    <w:p w:rsidR="00305384" w:rsidRDefault="00305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66" w:rsidRDefault="00EC0666" w:rsidP="008C5337">
    <w:pPr>
      <w:pStyle w:val="Header"/>
    </w:pPr>
  </w:p>
  <w:p w:rsidR="00EC0666" w:rsidRPr="008C5337" w:rsidRDefault="00EC0666" w:rsidP="008C53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66" w:rsidRDefault="00EC0666">
    <w:pPr>
      <w:pStyle w:val="Header"/>
    </w:pPr>
  </w:p>
  <w:p w:rsidR="00EC0666" w:rsidRDefault="00EC06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566"/>
    <w:multiLevelType w:val="hybridMultilevel"/>
    <w:tmpl w:val="8FB0C87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920274"/>
    <w:multiLevelType w:val="hybridMultilevel"/>
    <w:tmpl w:val="07524D02"/>
    <w:lvl w:ilvl="0" w:tplc="608896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3">
    <w:nsid w:val="45AA4A0A"/>
    <w:multiLevelType w:val="hybridMultilevel"/>
    <w:tmpl w:val="9C446A3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9250DD"/>
    <w:multiLevelType w:val="hybridMultilevel"/>
    <w:tmpl w:val="0486D180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65F35"/>
    <w:multiLevelType w:val="hybridMultilevel"/>
    <w:tmpl w:val="864A239E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70C61F49"/>
    <w:multiLevelType w:val="hybridMultilevel"/>
    <w:tmpl w:val="B650A5B0"/>
    <w:lvl w:ilvl="0" w:tplc="4BE4F10A">
      <w:start w:val="1"/>
      <w:numFmt w:val="bullet"/>
      <w:lvlText w:val=""/>
      <w:lvlJc w:val="left"/>
      <w:pPr>
        <w:tabs>
          <w:tab w:val="num" w:pos="1590"/>
        </w:tabs>
        <w:ind w:left="1647" w:hanging="227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79C122C7"/>
    <w:multiLevelType w:val="hybridMultilevel"/>
    <w:tmpl w:val="B6E85B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2AE"/>
    <w:rsid w:val="000033EE"/>
    <w:rsid w:val="000102DB"/>
    <w:rsid w:val="00011D3E"/>
    <w:rsid w:val="000217CE"/>
    <w:rsid w:val="00022E4E"/>
    <w:rsid w:val="00023B95"/>
    <w:rsid w:val="00042DB5"/>
    <w:rsid w:val="00045313"/>
    <w:rsid w:val="00062067"/>
    <w:rsid w:val="00066FC6"/>
    <w:rsid w:val="0007440A"/>
    <w:rsid w:val="000908A1"/>
    <w:rsid w:val="000910FC"/>
    <w:rsid w:val="000A7293"/>
    <w:rsid w:val="000A77BA"/>
    <w:rsid w:val="000B3E82"/>
    <w:rsid w:val="000C2475"/>
    <w:rsid w:val="000C5EDA"/>
    <w:rsid w:val="000C6529"/>
    <w:rsid w:val="000C72D9"/>
    <w:rsid w:val="000D4063"/>
    <w:rsid w:val="000F3A5F"/>
    <w:rsid w:val="00116B24"/>
    <w:rsid w:val="00147EE5"/>
    <w:rsid w:val="0016678B"/>
    <w:rsid w:val="00187517"/>
    <w:rsid w:val="00192E85"/>
    <w:rsid w:val="001B56DB"/>
    <w:rsid w:val="001D09A6"/>
    <w:rsid w:val="001D247A"/>
    <w:rsid w:val="001D6260"/>
    <w:rsid w:val="001F7DE5"/>
    <w:rsid w:val="002114F1"/>
    <w:rsid w:val="00211B01"/>
    <w:rsid w:val="00220037"/>
    <w:rsid w:val="00234195"/>
    <w:rsid w:val="00241651"/>
    <w:rsid w:val="00244ED7"/>
    <w:rsid w:val="002455D9"/>
    <w:rsid w:val="00245A23"/>
    <w:rsid w:val="00252043"/>
    <w:rsid w:val="00252B8E"/>
    <w:rsid w:val="00254DA7"/>
    <w:rsid w:val="00267DBD"/>
    <w:rsid w:val="002855B4"/>
    <w:rsid w:val="0028798E"/>
    <w:rsid w:val="00297454"/>
    <w:rsid w:val="002A074E"/>
    <w:rsid w:val="002A46DB"/>
    <w:rsid w:val="002A5899"/>
    <w:rsid w:val="002B1030"/>
    <w:rsid w:val="002B52D4"/>
    <w:rsid w:val="002D63EF"/>
    <w:rsid w:val="002E635F"/>
    <w:rsid w:val="002F6882"/>
    <w:rsid w:val="00305384"/>
    <w:rsid w:val="003068A9"/>
    <w:rsid w:val="00317771"/>
    <w:rsid w:val="0033084C"/>
    <w:rsid w:val="00333E29"/>
    <w:rsid w:val="00343062"/>
    <w:rsid w:val="00350847"/>
    <w:rsid w:val="003622AD"/>
    <w:rsid w:val="00363EFC"/>
    <w:rsid w:val="003653A7"/>
    <w:rsid w:val="00372456"/>
    <w:rsid w:val="00373811"/>
    <w:rsid w:val="003770E6"/>
    <w:rsid w:val="003847F8"/>
    <w:rsid w:val="003902B9"/>
    <w:rsid w:val="00391538"/>
    <w:rsid w:val="0039630E"/>
    <w:rsid w:val="003C2787"/>
    <w:rsid w:val="004226CB"/>
    <w:rsid w:val="004262E6"/>
    <w:rsid w:val="00427683"/>
    <w:rsid w:val="004300DE"/>
    <w:rsid w:val="00432184"/>
    <w:rsid w:val="00440C30"/>
    <w:rsid w:val="004433F9"/>
    <w:rsid w:val="004472C9"/>
    <w:rsid w:val="00451C26"/>
    <w:rsid w:val="004554AB"/>
    <w:rsid w:val="00457359"/>
    <w:rsid w:val="00466156"/>
    <w:rsid w:val="00473F5E"/>
    <w:rsid w:val="00480C3B"/>
    <w:rsid w:val="00483C5D"/>
    <w:rsid w:val="004A136C"/>
    <w:rsid w:val="004B5E57"/>
    <w:rsid w:val="004C2DCE"/>
    <w:rsid w:val="004C7D7A"/>
    <w:rsid w:val="004D596D"/>
    <w:rsid w:val="004E0F73"/>
    <w:rsid w:val="004E241D"/>
    <w:rsid w:val="004E4B06"/>
    <w:rsid w:val="004F3484"/>
    <w:rsid w:val="00501B1D"/>
    <w:rsid w:val="00516617"/>
    <w:rsid w:val="00522D05"/>
    <w:rsid w:val="00530773"/>
    <w:rsid w:val="00542959"/>
    <w:rsid w:val="00547114"/>
    <w:rsid w:val="005476A5"/>
    <w:rsid w:val="005501B1"/>
    <w:rsid w:val="00551599"/>
    <w:rsid w:val="00551EAC"/>
    <w:rsid w:val="0056023B"/>
    <w:rsid w:val="005875BF"/>
    <w:rsid w:val="00594A85"/>
    <w:rsid w:val="005A1D54"/>
    <w:rsid w:val="005A2048"/>
    <w:rsid w:val="005A2CF5"/>
    <w:rsid w:val="005C5922"/>
    <w:rsid w:val="005C66F0"/>
    <w:rsid w:val="005F1DE9"/>
    <w:rsid w:val="005F3D24"/>
    <w:rsid w:val="00613EFF"/>
    <w:rsid w:val="006211D9"/>
    <w:rsid w:val="006236BB"/>
    <w:rsid w:val="00640546"/>
    <w:rsid w:val="006618B2"/>
    <w:rsid w:val="00671B87"/>
    <w:rsid w:val="00676574"/>
    <w:rsid w:val="006831B9"/>
    <w:rsid w:val="00684CF3"/>
    <w:rsid w:val="006A5925"/>
    <w:rsid w:val="006A7A5B"/>
    <w:rsid w:val="006B06DC"/>
    <w:rsid w:val="006B0D02"/>
    <w:rsid w:val="006B4F27"/>
    <w:rsid w:val="006C4212"/>
    <w:rsid w:val="006D7AB7"/>
    <w:rsid w:val="006E648E"/>
    <w:rsid w:val="006F5DEF"/>
    <w:rsid w:val="00710111"/>
    <w:rsid w:val="00714464"/>
    <w:rsid w:val="00715AD8"/>
    <w:rsid w:val="007237A2"/>
    <w:rsid w:val="00735697"/>
    <w:rsid w:val="00750FB8"/>
    <w:rsid w:val="00752B7E"/>
    <w:rsid w:val="00754604"/>
    <w:rsid w:val="007649E8"/>
    <w:rsid w:val="00784F27"/>
    <w:rsid w:val="007A738F"/>
    <w:rsid w:val="007B6189"/>
    <w:rsid w:val="007D0DAE"/>
    <w:rsid w:val="007E4CA5"/>
    <w:rsid w:val="008036EE"/>
    <w:rsid w:val="00804AE0"/>
    <w:rsid w:val="00805D4B"/>
    <w:rsid w:val="0081099D"/>
    <w:rsid w:val="008236FF"/>
    <w:rsid w:val="008305FF"/>
    <w:rsid w:val="00834B56"/>
    <w:rsid w:val="00835D92"/>
    <w:rsid w:val="008408F0"/>
    <w:rsid w:val="0084345D"/>
    <w:rsid w:val="00855DAE"/>
    <w:rsid w:val="00855FDF"/>
    <w:rsid w:val="008567BB"/>
    <w:rsid w:val="00871E3B"/>
    <w:rsid w:val="00875E4C"/>
    <w:rsid w:val="0087678A"/>
    <w:rsid w:val="00881786"/>
    <w:rsid w:val="0088765E"/>
    <w:rsid w:val="008B17B1"/>
    <w:rsid w:val="008B5586"/>
    <w:rsid w:val="008C5337"/>
    <w:rsid w:val="008D14A7"/>
    <w:rsid w:val="008D187D"/>
    <w:rsid w:val="008E58CC"/>
    <w:rsid w:val="008F0F58"/>
    <w:rsid w:val="008F5B90"/>
    <w:rsid w:val="009006FC"/>
    <w:rsid w:val="00902AEF"/>
    <w:rsid w:val="0090327E"/>
    <w:rsid w:val="00912025"/>
    <w:rsid w:val="00920047"/>
    <w:rsid w:val="00921DF4"/>
    <w:rsid w:val="00924E01"/>
    <w:rsid w:val="00925484"/>
    <w:rsid w:val="00930FA9"/>
    <w:rsid w:val="0093150D"/>
    <w:rsid w:val="009351F9"/>
    <w:rsid w:val="0095261D"/>
    <w:rsid w:val="00952E26"/>
    <w:rsid w:val="009648A0"/>
    <w:rsid w:val="009741CA"/>
    <w:rsid w:val="00976396"/>
    <w:rsid w:val="00980D17"/>
    <w:rsid w:val="00981990"/>
    <w:rsid w:val="0099259A"/>
    <w:rsid w:val="00996DB8"/>
    <w:rsid w:val="009B00F7"/>
    <w:rsid w:val="009B036F"/>
    <w:rsid w:val="009B0E9B"/>
    <w:rsid w:val="009C0675"/>
    <w:rsid w:val="009C47B7"/>
    <w:rsid w:val="009C597B"/>
    <w:rsid w:val="009D0382"/>
    <w:rsid w:val="009D2814"/>
    <w:rsid w:val="009D3CB6"/>
    <w:rsid w:val="009D45E8"/>
    <w:rsid w:val="009E08FE"/>
    <w:rsid w:val="009E199D"/>
    <w:rsid w:val="009E5676"/>
    <w:rsid w:val="009E70C2"/>
    <w:rsid w:val="009F1586"/>
    <w:rsid w:val="009F2EE5"/>
    <w:rsid w:val="009F421B"/>
    <w:rsid w:val="009F60FC"/>
    <w:rsid w:val="00A015A8"/>
    <w:rsid w:val="00A105E1"/>
    <w:rsid w:val="00A14E79"/>
    <w:rsid w:val="00A15E49"/>
    <w:rsid w:val="00A20720"/>
    <w:rsid w:val="00A24AB5"/>
    <w:rsid w:val="00A2754C"/>
    <w:rsid w:val="00A32EA2"/>
    <w:rsid w:val="00A379A3"/>
    <w:rsid w:val="00A45355"/>
    <w:rsid w:val="00A45861"/>
    <w:rsid w:val="00A46695"/>
    <w:rsid w:val="00A52138"/>
    <w:rsid w:val="00A64F30"/>
    <w:rsid w:val="00A6776E"/>
    <w:rsid w:val="00A729B4"/>
    <w:rsid w:val="00A72CC5"/>
    <w:rsid w:val="00A82D6F"/>
    <w:rsid w:val="00A833AD"/>
    <w:rsid w:val="00A84DC5"/>
    <w:rsid w:val="00AA3906"/>
    <w:rsid w:val="00AA3AD4"/>
    <w:rsid w:val="00AB49BE"/>
    <w:rsid w:val="00AC2238"/>
    <w:rsid w:val="00AC364B"/>
    <w:rsid w:val="00AC5BAC"/>
    <w:rsid w:val="00AD4362"/>
    <w:rsid w:val="00AE1B41"/>
    <w:rsid w:val="00AE4B31"/>
    <w:rsid w:val="00AF2685"/>
    <w:rsid w:val="00AF4AD4"/>
    <w:rsid w:val="00AF59A9"/>
    <w:rsid w:val="00B02D14"/>
    <w:rsid w:val="00B03976"/>
    <w:rsid w:val="00B262FE"/>
    <w:rsid w:val="00B368E3"/>
    <w:rsid w:val="00B4041F"/>
    <w:rsid w:val="00B4407A"/>
    <w:rsid w:val="00B72350"/>
    <w:rsid w:val="00B82AD0"/>
    <w:rsid w:val="00B8687E"/>
    <w:rsid w:val="00B95262"/>
    <w:rsid w:val="00B95BFF"/>
    <w:rsid w:val="00BB12B2"/>
    <w:rsid w:val="00BB27C0"/>
    <w:rsid w:val="00BC1A57"/>
    <w:rsid w:val="00BC5549"/>
    <w:rsid w:val="00BC5EE0"/>
    <w:rsid w:val="00BD6DC9"/>
    <w:rsid w:val="00BE2F70"/>
    <w:rsid w:val="00BE3311"/>
    <w:rsid w:val="00BF474A"/>
    <w:rsid w:val="00C04E32"/>
    <w:rsid w:val="00C06B92"/>
    <w:rsid w:val="00C406BC"/>
    <w:rsid w:val="00C45B66"/>
    <w:rsid w:val="00C5351F"/>
    <w:rsid w:val="00C54B4D"/>
    <w:rsid w:val="00C56EBE"/>
    <w:rsid w:val="00C7269C"/>
    <w:rsid w:val="00C72831"/>
    <w:rsid w:val="00C742FB"/>
    <w:rsid w:val="00C76CC5"/>
    <w:rsid w:val="00C82DEE"/>
    <w:rsid w:val="00C83E22"/>
    <w:rsid w:val="00C907E7"/>
    <w:rsid w:val="00CB1786"/>
    <w:rsid w:val="00CC1DF6"/>
    <w:rsid w:val="00CC3765"/>
    <w:rsid w:val="00CC6ECB"/>
    <w:rsid w:val="00CD014D"/>
    <w:rsid w:val="00CD2463"/>
    <w:rsid w:val="00CD2AF3"/>
    <w:rsid w:val="00D014BE"/>
    <w:rsid w:val="00D05115"/>
    <w:rsid w:val="00D118FB"/>
    <w:rsid w:val="00D136D6"/>
    <w:rsid w:val="00D161B0"/>
    <w:rsid w:val="00D22A62"/>
    <w:rsid w:val="00D5289F"/>
    <w:rsid w:val="00D54644"/>
    <w:rsid w:val="00D65B69"/>
    <w:rsid w:val="00D6769A"/>
    <w:rsid w:val="00D7269D"/>
    <w:rsid w:val="00D77EC7"/>
    <w:rsid w:val="00D9541E"/>
    <w:rsid w:val="00DA046B"/>
    <w:rsid w:val="00DA6679"/>
    <w:rsid w:val="00DB7FB0"/>
    <w:rsid w:val="00DC2284"/>
    <w:rsid w:val="00DC5B0F"/>
    <w:rsid w:val="00DC6B00"/>
    <w:rsid w:val="00DD0CB7"/>
    <w:rsid w:val="00DF335B"/>
    <w:rsid w:val="00DF4D1E"/>
    <w:rsid w:val="00DF76EA"/>
    <w:rsid w:val="00E06E47"/>
    <w:rsid w:val="00E06F2C"/>
    <w:rsid w:val="00E162B2"/>
    <w:rsid w:val="00E16549"/>
    <w:rsid w:val="00E16D45"/>
    <w:rsid w:val="00E23A70"/>
    <w:rsid w:val="00E24D69"/>
    <w:rsid w:val="00E26E72"/>
    <w:rsid w:val="00E30AC6"/>
    <w:rsid w:val="00E31242"/>
    <w:rsid w:val="00E37C1A"/>
    <w:rsid w:val="00E422B4"/>
    <w:rsid w:val="00E46AB9"/>
    <w:rsid w:val="00E51C82"/>
    <w:rsid w:val="00E52A6E"/>
    <w:rsid w:val="00E54853"/>
    <w:rsid w:val="00E65ED5"/>
    <w:rsid w:val="00E7780E"/>
    <w:rsid w:val="00E8572C"/>
    <w:rsid w:val="00E85F84"/>
    <w:rsid w:val="00E8714E"/>
    <w:rsid w:val="00EB71F5"/>
    <w:rsid w:val="00EC0666"/>
    <w:rsid w:val="00EC12B8"/>
    <w:rsid w:val="00EC3D3B"/>
    <w:rsid w:val="00EC6336"/>
    <w:rsid w:val="00ED510B"/>
    <w:rsid w:val="00EE02AE"/>
    <w:rsid w:val="00EE3370"/>
    <w:rsid w:val="00F32F76"/>
    <w:rsid w:val="00F50976"/>
    <w:rsid w:val="00F53014"/>
    <w:rsid w:val="00F55FB8"/>
    <w:rsid w:val="00F57514"/>
    <w:rsid w:val="00F65BDF"/>
    <w:rsid w:val="00F812B9"/>
    <w:rsid w:val="00F8330A"/>
    <w:rsid w:val="00F851C2"/>
    <w:rsid w:val="00F85792"/>
    <w:rsid w:val="00F97D70"/>
    <w:rsid w:val="00F97ED7"/>
    <w:rsid w:val="00FA64FE"/>
    <w:rsid w:val="00FA7177"/>
    <w:rsid w:val="00FB47A2"/>
    <w:rsid w:val="00FB7ED5"/>
    <w:rsid w:val="00FC1DC4"/>
    <w:rsid w:val="00FE0301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02AE"/>
    <w:rPr>
      <w:lang w:val="en-AU"/>
    </w:rPr>
  </w:style>
  <w:style w:type="paragraph" w:styleId="Heading2">
    <w:name w:val="heading 2"/>
    <w:basedOn w:val="Normal"/>
    <w:next w:val="Normal"/>
    <w:qFormat/>
    <w:rsid w:val="00EE02AE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paragraph" w:styleId="Heading4">
    <w:name w:val="heading 4"/>
    <w:basedOn w:val="Normal"/>
    <w:next w:val="Normal"/>
    <w:qFormat/>
    <w:rsid w:val="00E46A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E02AE"/>
    <w:rPr>
      <w:sz w:val="24"/>
      <w:lang w:val="bg-BG"/>
    </w:rPr>
  </w:style>
  <w:style w:type="paragraph" w:customStyle="1" w:styleId="CharCharCharCharCharChar">
    <w:name w:val="Char Char Char Char Char Char"/>
    <w:basedOn w:val="Normal"/>
    <w:rsid w:val="00EE02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EE0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rsid w:val="00EE02AE"/>
    <w:pPr>
      <w:numPr>
        <w:numId w:val="1"/>
      </w:numPr>
      <w:spacing w:after="240"/>
      <w:jc w:val="both"/>
    </w:pPr>
    <w:rPr>
      <w:sz w:val="24"/>
      <w:lang w:val="en-GB" w:eastAsia="en-US"/>
    </w:rPr>
  </w:style>
  <w:style w:type="paragraph" w:customStyle="1" w:styleId="CharCharChar">
    <w:name w:val="Char Char Char"/>
    <w:basedOn w:val="Normal"/>
    <w:rsid w:val="000F3A5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aliases w:val="Intestazione.int.intestazione,Intestazione.int,Header Char,Char1 Char"/>
    <w:basedOn w:val="Normal"/>
    <w:link w:val="HeaderChar1"/>
    <w:uiPriority w:val="99"/>
    <w:rsid w:val="00011D3E"/>
    <w:pPr>
      <w:tabs>
        <w:tab w:val="center" w:pos="4536"/>
        <w:tab w:val="right" w:pos="9072"/>
      </w:tabs>
    </w:pPr>
    <w:rPr>
      <w:sz w:val="24"/>
      <w:szCs w:val="24"/>
      <w:lang w:val="en-GB" w:eastAsia="en-US"/>
    </w:rPr>
  </w:style>
  <w:style w:type="paragraph" w:customStyle="1" w:styleId="Char">
    <w:name w:val="Char"/>
    <w:basedOn w:val="Normal"/>
    <w:rsid w:val="00011D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1CharCharCharCharCharChar">
    <w:name w:val="Char1 Char Char Char1 Char Char Char Char Char Char"/>
    <w:basedOn w:val="Normal"/>
    <w:rsid w:val="00A32E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">
    <w:name w:val="Знак Знак Char Char Char Char Char Char Char Char Char"/>
    <w:basedOn w:val="Normal"/>
    <w:rsid w:val="00551599"/>
    <w:pPr>
      <w:tabs>
        <w:tab w:val="left" w:pos="709"/>
      </w:tabs>
      <w:jc w:val="both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750F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50FB8"/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4226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71011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0A77BA"/>
    <w:pPr>
      <w:spacing w:before="100" w:beforeAutospacing="1" w:after="100" w:afterAutospacing="1"/>
    </w:pPr>
    <w:rPr>
      <w:sz w:val="24"/>
      <w:szCs w:val="24"/>
      <w:lang w:val="bg-BG"/>
    </w:rPr>
  </w:style>
  <w:style w:type="paragraph" w:customStyle="1" w:styleId="Char1CharCharChar1CharCharCharCharCharChar0">
    <w:name w:val="Char1 Char Char Char1 Char Char Char Char Char Char"/>
    <w:basedOn w:val="Normal"/>
    <w:rsid w:val="008036E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">
    <w:name w:val="Char Char Char Char Char Char Char Char Char Char"/>
    <w:basedOn w:val="Normal"/>
    <w:rsid w:val="003653A7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34306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9F60FC"/>
  </w:style>
  <w:style w:type="character" w:styleId="FootnoteReference">
    <w:name w:val="footnote reference"/>
    <w:semiHidden/>
    <w:rsid w:val="009F60FC"/>
    <w:rPr>
      <w:vertAlign w:val="superscript"/>
    </w:rPr>
  </w:style>
  <w:style w:type="paragraph" w:styleId="BalloonText">
    <w:name w:val="Balloon Text"/>
    <w:basedOn w:val="Normal"/>
    <w:semiHidden/>
    <w:rsid w:val="00FC1DC4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480C3B"/>
    <w:pPr>
      <w:jc w:val="center"/>
    </w:pPr>
    <w:rPr>
      <w:snapToGrid w:val="0"/>
      <w:sz w:val="24"/>
      <w:szCs w:val="24"/>
      <w:lang w:val="bg-BG"/>
    </w:rPr>
  </w:style>
  <w:style w:type="paragraph" w:customStyle="1" w:styleId="Style3">
    <w:name w:val="Style3"/>
    <w:basedOn w:val="Normal"/>
    <w:rsid w:val="00D6769A"/>
    <w:pPr>
      <w:widowControl w:val="0"/>
      <w:autoSpaceDE w:val="0"/>
      <w:autoSpaceDN w:val="0"/>
      <w:adjustRightInd w:val="0"/>
    </w:pPr>
    <w:rPr>
      <w:sz w:val="24"/>
      <w:szCs w:val="24"/>
      <w:lang w:val="bg-BG"/>
    </w:rPr>
  </w:style>
  <w:style w:type="character" w:customStyle="1" w:styleId="FontStyle19">
    <w:name w:val="Font Style19"/>
    <w:rsid w:val="00D6769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">
    <w:name w:val="Font Style23"/>
    <w:rsid w:val="00D6769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HeaderChar1">
    <w:name w:val="Header Char1"/>
    <w:aliases w:val="Intestazione.int.intestazione Char,Intestazione.int Char,Header Char Char,Char1 Char Char1"/>
    <w:link w:val="Header"/>
    <w:uiPriority w:val="99"/>
    <w:rsid w:val="008C5337"/>
    <w:rPr>
      <w:sz w:val="24"/>
      <w:szCs w:val="24"/>
      <w:lang w:val="en-GB" w:eastAsia="en-US"/>
    </w:rPr>
  </w:style>
  <w:style w:type="paragraph" w:customStyle="1" w:styleId="Default">
    <w:name w:val="Default"/>
    <w:rsid w:val="008C53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3">
    <w:name w:val="Body Text 3"/>
    <w:basedOn w:val="Normal"/>
    <w:link w:val="BodyText3Char"/>
    <w:rsid w:val="00875E4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75E4C"/>
    <w:rPr>
      <w:sz w:val="16"/>
      <w:szCs w:val="16"/>
      <w:lang w:val="en-AU"/>
    </w:rPr>
  </w:style>
  <w:style w:type="paragraph" w:styleId="BodyTextIndent2">
    <w:name w:val="Body Text Indent 2"/>
    <w:basedOn w:val="Normal"/>
    <w:link w:val="BodyTextIndent2Char"/>
    <w:rsid w:val="00875E4C"/>
    <w:pPr>
      <w:spacing w:after="120" w:line="480" w:lineRule="auto"/>
      <w:ind w:left="283"/>
    </w:pPr>
    <w:rPr>
      <w:sz w:val="24"/>
      <w:lang w:val="en-GB" w:eastAsia="en-US"/>
    </w:rPr>
  </w:style>
  <w:style w:type="character" w:customStyle="1" w:styleId="BodyTextIndent2Char">
    <w:name w:val="Body Text Indent 2 Char"/>
    <w:link w:val="BodyTextIndent2"/>
    <w:rsid w:val="00875E4C"/>
    <w:rPr>
      <w:sz w:val="24"/>
      <w:lang w:val="en-GB" w:eastAsia="en-US"/>
    </w:rPr>
  </w:style>
  <w:style w:type="paragraph" w:customStyle="1" w:styleId="Char1CharCharCharCharChar1CharCharCharChar">
    <w:name w:val="Char1 Char Char Char Char Char1 Char Char Char Char"/>
    <w:basedOn w:val="Normal"/>
    <w:rsid w:val="008236F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3">
    <w:name w:val="Body Text Indent 3"/>
    <w:aliases w:val=" Char1, Char1 Char Char, Char2 Char Char, Char2,Char1,Char1 Char Char,Char2 Char Char,Char2"/>
    <w:basedOn w:val="Normal"/>
    <w:link w:val="BodyTextIndent3Char"/>
    <w:rsid w:val="00684CF3"/>
    <w:pPr>
      <w:spacing w:after="120"/>
      <w:ind w:left="283"/>
    </w:pPr>
    <w:rPr>
      <w:sz w:val="16"/>
      <w:szCs w:val="16"/>
      <w:lang w:val="bg-BG" w:eastAsia="en-US"/>
    </w:rPr>
  </w:style>
  <w:style w:type="character" w:customStyle="1" w:styleId="BodyTextIndent3Char">
    <w:name w:val="Body Text Indent 3 Char"/>
    <w:aliases w:val=" Char1 Char, Char1 Char Char Char, Char2 Char Char Char, Char2 Char,Char1 Char1,Char1 Char Char Char,Char2 Char Char Char,Char2 Char"/>
    <w:link w:val="BodyTextIndent3"/>
    <w:rsid w:val="00684CF3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31E85-1D31-4078-9A1D-73385648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№ 11</vt:lpstr>
      <vt:lpstr>ОБРАЗЕЦ № 11</vt:lpstr>
    </vt:vector>
  </TitlesOfParts>
  <Company>Municipality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11</dc:title>
  <dc:creator>Marta Petrova</dc:creator>
  <cp:lastModifiedBy>Ива Сербезова</cp:lastModifiedBy>
  <cp:revision>5</cp:revision>
  <cp:lastPrinted>2014-07-01T08:24:00Z</cp:lastPrinted>
  <dcterms:created xsi:type="dcterms:W3CDTF">2019-08-20T08:39:00Z</dcterms:created>
  <dcterms:modified xsi:type="dcterms:W3CDTF">2019-09-02T13:18:00Z</dcterms:modified>
</cp:coreProperties>
</file>