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0A" w:rsidRPr="00A8000A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color w:val="808080"/>
          <w:sz w:val="24"/>
          <w:szCs w:val="24"/>
        </w:rPr>
        <w:tab/>
      </w:r>
    </w:p>
    <w:p w:rsidR="00A8000A" w:rsidRPr="00D354C1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ru-RU"/>
        </w:rPr>
        <w:t>ОБРАЗЕЦ №</w:t>
      </w:r>
      <w:r w:rsidRPr="00A8000A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  <w:t xml:space="preserve"> </w:t>
      </w:r>
      <w:r w:rsidR="00D40293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  <w:t>7</w:t>
      </w:r>
    </w:p>
    <w:p w:rsidR="00A8000A" w:rsidRPr="00A8000A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en-US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ДЕКЛАРАЦИЯ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за използване на </w:t>
      </w:r>
      <w:r w:rsidRPr="0015718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подизпълнители по чл. 66, ал. 1 от ЗОП</w:t>
      </w: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pacing w:val="20"/>
          <w:sz w:val="24"/>
          <w:szCs w:val="24"/>
          <w:lang w:val="en-US"/>
        </w:rPr>
      </w:pP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Подписаният ..........................................................................................</w:t>
      </w: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(трите имена)</w:t>
      </w:r>
    </w:p>
    <w:p w:rsidR="00A8000A" w:rsidRPr="00A8000A" w:rsidRDefault="00A8000A" w:rsidP="00A8000A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в качеството си на</w:t>
      </w:r>
      <w:r w:rsidRPr="00A8000A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………………………………….……………………………………………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(длъжност)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на участник: ………………………………………………………….….................……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(наименование на участника)</w:t>
      </w: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D354C1" w:rsidRPr="00D354C1" w:rsidRDefault="00A8000A" w:rsidP="00D354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в обществена поръчка с предмет: </w:t>
      </w:r>
      <w:r w:rsidR="00157188" w:rsidRPr="001571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„</w:t>
      </w:r>
      <w:r w:rsidR="00D40293" w:rsidRPr="00D40293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ДОСТАВКА НА РЕЗЕРВНИ ЧАСТИ ЗА МОТОРНИ ПРЕВОЗНИ СРЕДСТВА ЗА НУЖДИТЕ НА ОП „БЛАГОУСТРОЯВАНЕ”</w:t>
      </w:r>
      <w:r w:rsidR="00D40293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.</w:t>
      </w:r>
    </w:p>
    <w:p w:rsidR="00A8000A" w:rsidRPr="007833F6" w:rsidRDefault="00A8000A" w:rsidP="00783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ind w:right="-9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ДЕКЛАРИРАМ, че: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val="en-US"/>
        </w:rPr>
      </w:pPr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при изпълнение на обществената поръчка ще използвам/ няма да използвам подизпълнители.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 xml:space="preserve">                                   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/>
        </w:rPr>
      </w:pPr>
      <w:r w:rsidRPr="00A8000A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                                                                                               </w:t>
      </w:r>
      <w:bookmarkStart w:id="0" w:name="_GoBack"/>
      <w:bookmarkEnd w:id="0"/>
      <w:r w:rsidRPr="000E2B7D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(не</w:t>
      </w:r>
      <w:r w:rsidRPr="000E2B7D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вярното се зачертава</w:t>
      </w:r>
      <w:r w:rsidRPr="000E2B7D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)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При използване на подизпълнители, се попълва таблицата: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6"/>
        <w:gridCol w:w="3834"/>
        <w:gridCol w:w="3071"/>
      </w:tblGrid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Подизпълнител</w:t>
            </w:r>
          </w:p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Адрес</w:t>
            </w: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Дял на участие в изпълнението от стойността на поръчката в  %</w:t>
            </w: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Дейности, които ще изпълнява</w:t>
            </w:r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Забележка: 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 xml:space="preserve">Съгласно чл. 66, ал. 2 от ЗОП, посочените подизпълнители трябва да отговарят на съответните критерии за подбор съобразно вида и дела на поръчката, която ще изпълняват и за тях да не са налице основания за отстраняване. За същите се представят 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>Декларация</w:t>
      </w:r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>/и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за липса на обстоятелствата по чл. 54, ал. 1, т. 1 –7 от ЗОП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Образец №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="00232FF1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4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и съответните декларации относно критериите за подбор </w:t>
      </w:r>
      <w:r w:rsidRPr="00A8000A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в приложимите случаи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>/</w:t>
      </w:r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>съобразно вида и дела на поръчката, която ще изпълняват/, както и доказателства за поетите ангажименти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ab/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Дата</w:t>
      </w:r>
      <w:r w:rsidRPr="00A8000A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Представител на участника:………………….</w:t>
      </w: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  <w:t xml:space="preserve">                        /име, фамилия и длъжност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>дата, подпис и печат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/</w:t>
      </w:r>
    </w:p>
    <w:p w:rsidR="00A8000A" w:rsidRPr="00A8000A" w:rsidRDefault="00A8000A" w:rsidP="00A8000A">
      <w:pPr>
        <w:tabs>
          <w:tab w:val="num" w:pos="114"/>
        </w:tabs>
        <w:spacing w:after="0" w:line="240" w:lineRule="auto"/>
        <w:ind w:left="113" w:firstLine="513"/>
        <w:rPr>
          <w:rFonts w:ascii="Times New Roman" w:eastAsia="Times New Roman" w:hAnsi="Times New Roman" w:cs="Times New Roman"/>
          <w:sz w:val="24"/>
          <w:szCs w:val="24"/>
        </w:rPr>
      </w:pPr>
    </w:p>
    <w:p w:rsidR="00720A55" w:rsidRDefault="00720A55"/>
    <w:sectPr w:rsidR="00720A55" w:rsidSect="00C12A89">
      <w:footerReference w:type="even" r:id="rId7"/>
      <w:footerReference w:type="default" r:id="rId8"/>
      <w:headerReference w:type="first" r:id="rId9"/>
      <w:pgSz w:w="11906" w:h="16838"/>
      <w:pgMar w:top="426" w:right="851" w:bottom="568" w:left="1418" w:header="709" w:footer="2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BC6" w:rsidRDefault="00986BC6">
      <w:pPr>
        <w:spacing w:after="0" w:line="240" w:lineRule="auto"/>
      </w:pPr>
      <w:r>
        <w:separator/>
      </w:r>
    </w:p>
  </w:endnote>
  <w:endnote w:type="continuationSeparator" w:id="0">
    <w:p w:rsidR="00986BC6" w:rsidRDefault="00986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B19" w:rsidRDefault="00A8000A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0B19" w:rsidRDefault="00986BC6" w:rsidP="006F0AB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B19" w:rsidRPr="00BD494B" w:rsidRDefault="00A8000A" w:rsidP="00DD32F6">
    <w:pPr>
      <w:rPr>
        <w:lang w:val="ru-RU"/>
      </w:rPr>
    </w:pPr>
    <w:r>
      <w:rPr>
        <w:lang w:val="ru-RU"/>
      </w:rPr>
      <w:t xml:space="preserve">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BC6" w:rsidRDefault="00986BC6">
      <w:pPr>
        <w:spacing w:after="0" w:line="240" w:lineRule="auto"/>
      </w:pPr>
      <w:r>
        <w:separator/>
      </w:r>
    </w:p>
  </w:footnote>
  <w:footnote w:type="continuationSeparator" w:id="0">
    <w:p w:rsidR="00986BC6" w:rsidRDefault="00986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AB0B19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noProof/>
              <w:lang w:eastAsia="bg-BG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 във вашето бъдеще</w:t>
          </w:r>
        </w:p>
      </w:tc>
      <w:tc>
        <w:tcPr>
          <w:tcW w:w="3497" w:type="dxa"/>
        </w:tcPr>
        <w:p w:rsidR="00AB0B19" w:rsidRDefault="00986BC6" w:rsidP="006D5C2D">
          <w:pPr>
            <w:rPr>
              <w:noProof/>
            </w:rPr>
          </w:pPr>
        </w:p>
      </w:tc>
      <w:tc>
        <w:tcPr>
          <w:tcW w:w="3340" w:type="dxa"/>
        </w:tcPr>
        <w:p w:rsidR="00AB0B19" w:rsidRDefault="00A8000A" w:rsidP="006D5C2D">
          <w:pPr>
            <w:rPr>
              <w:noProof/>
            </w:rPr>
          </w:pPr>
          <w:r w:rsidRPr="002D7BD8">
            <w:rPr>
              <w:noProof/>
              <w:lang w:eastAsia="bg-BG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B0B19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AB0B19" w:rsidRDefault="00A8000A" w:rsidP="006D5C2D">
          <w:r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AB0B19" w:rsidRDefault="00A8000A" w:rsidP="006D5C2D">
          <w:r>
            <w:rPr>
              <w:noProof/>
              <w:lang w:eastAsia="bg-BG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AB0B19" w:rsidRDefault="00986BC6" w:rsidP="006D5C2D"/>
      </w:tc>
    </w:tr>
    <w:tr w:rsidR="00AB0B19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>Европейски съюз</w:t>
          </w:r>
        </w:p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за </w:t>
          </w:r>
        </w:p>
        <w:p w:rsidR="00AB0B19" w:rsidRPr="00EA05C2" w:rsidRDefault="00A8000A" w:rsidP="002D7BD8">
          <w:pPr>
            <w:pStyle w:val="Header"/>
            <w:jc w:val="center"/>
            <w:rPr>
              <w:szCs w:val="20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 развитие</w:t>
          </w:r>
        </w:p>
      </w:tc>
      <w:tc>
        <w:tcPr>
          <w:tcW w:w="3497" w:type="dxa"/>
        </w:tcPr>
        <w:p w:rsidR="00AB0B19" w:rsidRPr="002D7BD8" w:rsidRDefault="00986BC6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AB0B19" w:rsidRPr="002D7BD8" w:rsidRDefault="00986BC6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AB0B19" w:rsidRPr="002D7BD8" w:rsidRDefault="00A8000A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 програма „Развитие на конкурентоспособността на българската икономика” 2007-2013</w:t>
          </w:r>
        </w:p>
      </w:tc>
    </w:tr>
    <w:tr w:rsidR="00AB0B19" w:rsidRPr="002D7BD8">
      <w:trPr>
        <w:trHeight w:val="1329"/>
      </w:trPr>
      <w:tc>
        <w:tcPr>
          <w:tcW w:w="2442" w:type="dxa"/>
        </w:tcPr>
        <w:p w:rsidR="00AB0B19" w:rsidRPr="002D7BD8" w:rsidRDefault="00986BC6" w:rsidP="002D7BD8">
          <w:pPr>
            <w:jc w:val="center"/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A8000A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</w:rPr>
          </w:pPr>
          <w:r>
            <w:rPr>
              <w:noProof/>
              <w:lang w:eastAsia="bg-BG"/>
            </w:rPr>
            <w:drawing>
              <wp:inline distT="0" distB="0" distL="0" distR="0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AB0B19" w:rsidRPr="002D7BD8" w:rsidRDefault="00986BC6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</w:rPr>
          </w:pPr>
        </w:p>
        <w:p w:rsidR="00AB0B19" w:rsidRPr="002D7BD8" w:rsidRDefault="00986BC6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986BC6" w:rsidP="0014794C">
          <w:pPr>
            <w:rPr>
              <w:sz w:val="16"/>
              <w:szCs w:val="16"/>
              <w:lang w:val="ru-RU"/>
            </w:rPr>
          </w:pPr>
        </w:p>
      </w:tc>
    </w:tr>
  </w:tbl>
  <w:p w:rsidR="00AB0B19" w:rsidRDefault="00986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00A"/>
    <w:rsid w:val="000E2B7D"/>
    <w:rsid w:val="00157188"/>
    <w:rsid w:val="001A6AF0"/>
    <w:rsid w:val="00232FF1"/>
    <w:rsid w:val="002D6FA9"/>
    <w:rsid w:val="00324163"/>
    <w:rsid w:val="00720A55"/>
    <w:rsid w:val="007833F6"/>
    <w:rsid w:val="00986BC6"/>
    <w:rsid w:val="00A8000A"/>
    <w:rsid w:val="00B21041"/>
    <w:rsid w:val="00C14EBA"/>
    <w:rsid w:val="00D354C1"/>
    <w:rsid w:val="00D40293"/>
    <w:rsid w:val="00DC020E"/>
    <w:rsid w:val="00F0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00A"/>
  </w:style>
  <w:style w:type="paragraph" w:styleId="Footer">
    <w:name w:val="footer"/>
    <w:basedOn w:val="Normal"/>
    <w:link w:val="Foot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000A"/>
  </w:style>
  <w:style w:type="character" w:styleId="PageNumber">
    <w:name w:val="page number"/>
    <w:rsid w:val="00A8000A"/>
    <w:rPr>
      <w:rFonts w:cs="Times New Roman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A800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00A"/>
  </w:style>
  <w:style w:type="paragraph" w:styleId="Footer">
    <w:name w:val="footer"/>
    <w:basedOn w:val="Normal"/>
    <w:link w:val="Foot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000A"/>
  </w:style>
  <w:style w:type="character" w:styleId="PageNumber">
    <w:name w:val="page number"/>
    <w:rsid w:val="00A8000A"/>
    <w:rPr>
      <w:rFonts w:cs="Times New Roman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A800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Nikolay Dimitrov</cp:lastModifiedBy>
  <cp:revision>11</cp:revision>
  <dcterms:created xsi:type="dcterms:W3CDTF">2019-04-08T11:51:00Z</dcterms:created>
  <dcterms:modified xsi:type="dcterms:W3CDTF">2019-09-05T07:10:00Z</dcterms:modified>
</cp:coreProperties>
</file>